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F75" w:rsidRPr="00156BCB" w:rsidRDefault="00800F75" w:rsidP="00800F75">
      <w:pPr>
        <w:spacing w:after="180" w:line="240" w:lineRule="auto"/>
        <w:jc w:val="center"/>
        <w:rPr>
          <w:rFonts w:ascii="Times New Roman" w:eastAsia="Times New Roman" w:hAnsi="Times New Roman" w:cs="Times New Roman"/>
          <w:color w:val="6C757D"/>
          <w:sz w:val="24"/>
          <w:szCs w:val="24"/>
          <w:lang w:eastAsia="ru-RU"/>
        </w:rPr>
      </w:pPr>
      <w:r w:rsidRPr="00E62D96">
        <w:rPr>
          <w:rFonts w:ascii="Times New Roman" w:eastAsia="Times New Roman" w:hAnsi="Times New Roman" w:cs="Times New Roman"/>
          <w:b/>
          <w:bCs/>
          <w:noProof/>
          <w:color w:val="333333"/>
          <w:sz w:val="28"/>
          <w:szCs w:val="28"/>
          <w:lang w:eastAsia="ru-RU"/>
        </w:rPr>
        <w:drawing>
          <wp:inline distT="0" distB="0" distL="0" distR="0" wp14:anchorId="0F882D4E" wp14:editId="763EBB7F">
            <wp:extent cx="871869" cy="1073888"/>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871004" cy="1072823"/>
                    </a:xfrm>
                    <a:prstGeom prst="rect">
                      <a:avLst/>
                    </a:prstGeom>
                  </pic:spPr>
                </pic:pic>
              </a:graphicData>
            </a:graphic>
          </wp:inline>
        </w:drawing>
      </w:r>
    </w:p>
    <w:p w:rsidR="00800F75" w:rsidRPr="00800F75" w:rsidRDefault="00800F75" w:rsidP="00800F75">
      <w:pPr>
        <w:pStyle w:val="a5"/>
        <w:jc w:val="center"/>
        <w:rPr>
          <w:rFonts w:ascii="Times New Roman" w:hAnsi="Times New Roman" w:cs="Times New Roman"/>
          <w:b/>
          <w:sz w:val="28"/>
          <w:szCs w:val="28"/>
        </w:rPr>
      </w:pPr>
      <w:r w:rsidRPr="00800F75">
        <w:rPr>
          <w:rFonts w:ascii="Times New Roman" w:hAnsi="Times New Roman" w:cs="Times New Roman"/>
          <w:b/>
          <w:sz w:val="28"/>
          <w:szCs w:val="28"/>
        </w:rPr>
        <w:t>АДМИНИСТРАЦИЯ                                                                        СПЛАВНУХИНСКОГО</w:t>
      </w:r>
    </w:p>
    <w:p w:rsidR="00800F75" w:rsidRPr="00800F75" w:rsidRDefault="00800F75" w:rsidP="00800F75">
      <w:pPr>
        <w:pStyle w:val="a5"/>
        <w:jc w:val="center"/>
        <w:rPr>
          <w:rFonts w:ascii="Times New Roman" w:hAnsi="Times New Roman" w:cs="Times New Roman"/>
          <w:b/>
          <w:sz w:val="28"/>
          <w:szCs w:val="28"/>
        </w:rPr>
      </w:pPr>
      <w:r w:rsidRPr="00800F75">
        <w:rPr>
          <w:rFonts w:ascii="Times New Roman" w:hAnsi="Times New Roman" w:cs="Times New Roman"/>
          <w:b/>
          <w:sz w:val="28"/>
          <w:szCs w:val="28"/>
        </w:rPr>
        <w:t>МУНИЦИПАЛЬНОГО ОБРАЗОВАНИЯ                                 КРАСНОАРМЕЙСКОГО МУНИЦИПАЛЬНОГО РАЙОНА</w:t>
      </w:r>
    </w:p>
    <w:p w:rsidR="00800F75" w:rsidRPr="00800F75" w:rsidRDefault="00800F75" w:rsidP="00800F75">
      <w:pPr>
        <w:pStyle w:val="a5"/>
        <w:jc w:val="center"/>
        <w:rPr>
          <w:rFonts w:ascii="Times New Roman" w:hAnsi="Times New Roman" w:cs="Times New Roman"/>
          <w:b/>
          <w:sz w:val="28"/>
          <w:szCs w:val="28"/>
        </w:rPr>
      </w:pPr>
      <w:r w:rsidRPr="00800F75">
        <w:rPr>
          <w:rFonts w:ascii="Times New Roman" w:hAnsi="Times New Roman" w:cs="Times New Roman"/>
          <w:b/>
          <w:sz w:val="28"/>
          <w:szCs w:val="28"/>
        </w:rPr>
        <w:t>САРАТОВСКОЙ ОБЛАСТИ</w:t>
      </w:r>
    </w:p>
    <w:p w:rsidR="00800F75" w:rsidRDefault="00800F75" w:rsidP="00800F75">
      <w:pPr>
        <w:pStyle w:val="a5"/>
        <w:jc w:val="center"/>
        <w:rPr>
          <w:rFonts w:ascii="Times New Roman" w:hAnsi="Times New Roman" w:cs="Times New Roman"/>
          <w:sz w:val="28"/>
          <w:szCs w:val="28"/>
        </w:rPr>
      </w:pPr>
    </w:p>
    <w:p w:rsidR="00800F75" w:rsidRDefault="00800F75" w:rsidP="00800F75">
      <w:pPr>
        <w:pStyle w:val="a5"/>
        <w:jc w:val="center"/>
        <w:rPr>
          <w:rFonts w:ascii="Times New Roman" w:hAnsi="Times New Roman" w:cs="Times New Roman"/>
          <w:sz w:val="28"/>
          <w:szCs w:val="28"/>
        </w:rPr>
      </w:pPr>
    </w:p>
    <w:p w:rsidR="00800F75" w:rsidRDefault="00800F75" w:rsidP="00800F75">
      <w:pPr>
        <w:pStyle w:val="a5"/>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800F75" w:rsidRDefault="00800F75" w:rsidP="00800F75">
      <w:pPr>
        <w:pStyle w:val="a5"/>
        <w:jc w:val="center"/>
        <w:rPr>
          <w:rFonts w:ascii="Times New Roman" w:hAnsi="Times New Roman" w:cs="Times New Roman"/>
          <w:sz w:val="28"/>
          <w:szCs w:val="28"/>
        </w:rPr>
      </w:pPr>
    </w:p>
    <w:p w:rsidR="00800F75" w:rsidRDefault="00CF1288" w:rsidP="00800F75">
      <w:pPr>
        <w:pStyle w:val="a5"/>
        <w:rPr>
          <w:rFonts w:ascii="Times New Roman" w:hAnsi="Times New Roman" w:cs="Times New Roman"/>
          <w:sz w:val="28"/>
          <w:szCs w:val="28"/>
        </w:rPr>
      </w:pPr>
      <w:r>
        <w:rPr>
          <w:rFonts w:ascii="Times New Roman" w:hAnsi="Times New Roman" w:cs="Times New Roman"/>
          <w:sz w:val="28"/>
          <w:szCs w:val="28"/>
        </w:rPr>
        <w:t xml:space="preserve">От </w:t>
      </w:r>
      <w:proofErr w:type="gramStart"/>
      <w:r>
        <w:rPr>
          <w:rFonts w:ascii="Times New Roman" w:hAnsi="Times New Roman" w:cs="Times New Roman"/>
          <w:sz w:val="28"/>
          <w:szCs w:val="28"/>
        </w:rPr>
        <w:t>01.12</w:t>
      </w:r>
      <w:r w:rsidR="00800F75">
        <w:rPr>
          <w:rFonts w:ascii="Times New Roman" w:hAnsi="Times New Roman" w:cs="Times New Roman"/>
          <w:sz w:val="28"/>
          <w:szCs w:val="28"/>
        </w:rPr>
        <w:t>.2021  №</w:t>
      </w:r>
      <w:proofErr w:type="gramEnd"/>
      <w:r w:rsidR="00800F75">
        <w:rPr>
          <w:rFonts w:ascii="Times New Roman" w:hAnsi="Times New Roman" w:cs="Times New Roman"/>
          <w:sz w:val="28"/>
          <w:szCs w:val="28"/>
        </w:rPr>
        <w:t xml:space="preserve"> </w:t>
      </w:r>
      <w:r w:rsidR="00532F47">
        <w:rPr>
          <w:rFonts w:ascii="Times New Roman" w:hAnsi="Times New Roman" w:cs="Times New Roman"/>
          <w:sz w:val="28"/>
          <w:szCs w:val="28"/>
        </w:rPr>
        <w:t>57</w:t>
      </w:r>
    </w:p>
    <w:p w:rsidR="00800F75" w:rsidRDefault="00800F75" w:rsidP="00800F75">
      <w:pPr>
        <w:pStyle w:val="a5"/>
        <w:rPr>
          <w:rFonts w:ascii="Times New Roman" w:hAnsi="Times New Roman" w:cs="Times New Roman"/>
          <w:sz w:val="28"/>
          <w:szCs w:val="28"/>
        </w:rPr>
      </w:pPr>
      <w:proofErr w:type="spellStart"/>
      <w:r>
        <w:rPr>
          <w:rFonts w:ascii="Times New Roman" w:hAnsi="Times New Roman" w:cs="Times New Roman"/>
          <w:sz w:val="28"/>
          <w:szCs w:val="28"/>
        </w:rPr>
        <w:t>С.Сплавнуха</w:t>
      </w:r>
      <w:proofErr w:type="spellEnd"/>
    </w:p>
    <w:p w:rsidR="00156BCB" w:rsidRPr="00800F75" w:rsidRDefault="00156BCB" w:rsidP="00800F75">
      <w:pPr>
        <w:pStyle w:val="a5"/>
        <w:rPr>
          <w:rFonts w:ascii="Times New Roman" w:hAnsi="Times New Roman" w:cs="Times New Roman"/>
          <w:sz w:val="28"/>
          <w:szCs w:val="28"/>
        </w:rPr>
      </w:pPr>
      <w:r w:rsidRPr="00156BCB">
        <w:rPr>
          <w:rFonts w:ascii="Times New Roman" w:eastAsia="Times New Roman" w:hAnsi="Times New Roman" w:cs="Times New Roman"/>
          <w:b/>
          <w:bCs/>
          <w:color w:val="212121"/>
          <w:sz w:val="21"/>
          <w:szCs w:val="21"/>
          <w:lang w:eastAsia="ru-RU"/>
        </w:rPr>
        <w:t> </w:t>
      </w:r>
    </w:p>
    <w:p w:rsidR="00800F75" w:rsidRPr="00E62D96" w:rsidRDefault="00CF1288" w:rsidP="00800F75">
      <w:pPr>
        <w:pStyle w:val="a5"/>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О </w:t>
      </w:r>
      <w:proofErr w:type="gramStart"/>
      <w:r>
        <w:rPr>
          <w:rFonts w:ascii="Times New Roman" w:hAnsi="Times New Roman" w:cs="Times New Roman"/>
          <w:b/>
          <w:sz w:val="28"/>
          <w:szCs w:val="28"/>
          <w:lang w:eastAsia="ru-RU"/>
        </w:rPr>
        <w:t xml:space="preserve">создании </w:t>
      </w:r>
      <w:r w:rsidR="00800F75" w:rsidRPr="00E62D96">
        <w:rPr>
          <w:rFonts w:ascii="Times New Roman" w:hAnsi="Times New Roman" w:cs="Times New Roman"/>
          <w:b/>
          <w:sz w:val="28"/>
          <w:szCs w:val="28"/>
          <w:lang w:eastAsia="ru-RU"/>
        </w:rPr>
        <w:t xml:space="preserve"> экспертной</w:t>
      </w:r>
      <w:proofErr w:type="gramEnd"/>
    </w:p>
    <w:p w:rsidR="00800F75" w:rsidRPr="00E62D96" w:rsidRDefault="00800F75" w:rsidP="00800F75">
      <w:pPr>
        <w:pStyle w:val="a5"/>
        <w:rPr>
          <w:rFonts w:ascii="Times New Roman" w:hAnsi="Times New Roman" w:cs="Times New Roman"/>
          <w:b/>
          <w:sz w:val="28"/>
          <w:szCs w:val="28"/>
          <w:lang w:eastAsia="ru-RU"/>
        </w:rPr>
      </w:pPr>
      <w:r w:rsidRPr="00E62D96">
        <w:rPr>
          <w:rFonts w:ascii="Times New Roman" w:hAnsi="Times New Roman" w:cs="Times New Roman"/>
          <w:b/>
          <w:sz w:val="28"/>
          <w:szCs w:val="28"/>
          <w:lang w:eastAsia="ru-RU"/>
        </w:rPr>
        <w:t xml:space="preserve">комиссии администрации </w:t>
      </w:r>
      <w:r>
        <w:rPr>
          <w:rFonts w:ascii="Times New Roman" w:hAnsi="Times New Roman" w:cs="Times New Roman"/>
          <w:b/>
          <w:sz w:val="28"/>
          <w:szCs w:val="28"/>
          <w:lang w:eastAsia="ru-RU"/>
        </w:rPr>
        <w:t>Сплавнухинского</w:t>
      </w:r>
    </w:p>
    <w:p w:rsidR="00800F75" w:rsidRPr="00E62D96" w:rsidRDefault="00800F75" w:rsidP="00800F75">
      <w:pPr>
        <w:pStyle w:val="a5"/>
        <w:rPr>
          <w:rFonts w:ascii="Times New Roman" w:hAnsi="Times New Roman" w:cs="Times New Roman"/>
          <w:b/>
          <w:sz w:val="28"/>
          <w:szCs w:val="28"/>
          <w:lang w:eastAsia="ru-RU"/>
        </w:rPr>
      </w:pPr>
      <w:r w:rsidRPr="00E62D96">
        <w:rPr>
          <w:rFonts w:ascii="Times New Roman" w:hAnsi="Times New Roman" w:cs="Times New Roman"/>
          <w:b/>
          <w:sz w:val="28"/>
          <w:szCs w:val="28"/>
          <w:lang w:eastAsia="ru-RU"/>
        </w:rPr>
        <w:t>муниципального образования</w:t>
      </w:r>
    </w:p>
    <w:p w:rsidR="00156BCB" w:rsidRPr="00156BCB" w:rsidRDefault="00156BCB" w:rsidP="00156BCB">
      <w:pPr>
        <w:shd w:val="clear" w:color="auto" w:fill="FFFFFF"/>
        <w:spacing w:after="100" w:afterAutospacing="1" w:line="240" w:lineRule="auto"/>
        <w:rPr>
          <w:rFonts w:ascii="Times New Roman" w:eastAsia="Times New Roman" w:hAnsi="Times New Roman" w:cs="Times New Roman"/>
          <w:color w:val="212121"/>
          <w:sz w:val="21"/>
          <w:szCs w:val="21"/>
          <w:lang w:eastAsia="ru-RU"/>
        </w:rPr>
      </w:pPr>
      <w:r w:rsidRPr="00156BCB">
        <w:rPr>
          <w:rFonts w:ascii="Times New Roman" w:eastAsia="Times New Roman" w:hAnsi="Times New Roman" w:cs="Times New Roman"/>
          <w:color w:val="212121"/>
          <w:sz w:val="21"/>
          <w:szCs w:val="21"/>
          <w:lang w:eastAsia="ru-RU"/>
        </w:rPr>
        <w:t> </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В целях проведения экспертизы ценности документов администрации </w:t>
      </w:r>
      <w:r w:rsidR="00800F75">
        <w:rPr>
          <w:rFonts w:ascii="Times New Roman" w:eastAsia="Times New Roman" w:hAnsi="Times New Roman" w:cs="Times New Roman"/>
          <w:color w:val="212121"/>
          <w:sz w:val="28"/>
          <w:szCs w:val="28"/>
          <w:lang w:eastAsia="ru-RU"/>
        </w:rPr>
        <w:t>Сплавнухинского муниципального образования Красноармейского муниципального района Саратовской области</w:t>
      </w:r>
      <w:r w:rsidRPr="00800F75">
        <w:rPr>
          <w:rFonts w:ascii="Times New Roman" w:eastAsia="Times New Roman" w:hAnsi="Times New Roman" w:cs="Times New Roman"/>
          <w:color w:val="212121"/>
          <w:sz w:val="28"/>
          <w:szCs w:val="28"/>
          <w:lang w:eastAsia="ru-RU"/>
        </w:rPr>
        <w:t>, полного их упорядочения</w:t>
      </w:r>
      <w:r w:rsidR="00800F75">
        <w:rPr>
          <w:rFonts w:ascii="Times New Roman" w:eastAsia="Times New Roman" w:hAnsi="Times New Roman" w:cs="Times New Roman"/>
          <w:color w:val="212121"/>
          <w:sz w:val="28"/>
          <w:szCs w:val="28"/>
          <w:lang w:eastAsia="ru-RU"/>
        </w:rPr>
        <w:t xml:space="preserve"> адм</w:t>
      </w:r>
      <w:r w:rsidR="00DC2BA0">
        <w:rPr>
          <w:rFonts w:ascii="Times New Roman" w:eastAsia="Times New Roman" w:hAnsi="Times New Roman" w:cs="Times New Roman"/>
          <w:color w:val="212121"/>
          <w:sz w:val="28"/>
          <w:szCs w:val="28"/>
          <w:lang w:eastAsia="ru-RU"/>
        </w:rPr>
        <w:t>и</w:t>
      </w:r>
      <w:r w:rsidR="00800F75">
        <w:rPr>
          <w:rFonts w:ascii="Times New Roman" w:eastAsia="Times New Roman" w:hAnsi="Times New Roman" w:cs="Times New Roman"/>
          <w:color w:val="212121"/>
          <w:sz w:val="28"/>
          <w:szCs w:val="28"/>
          <w:lang w:eastAsia="ru-RU"/>
        </w:rPr>
        <w:t xml:space="preserve">нистрация Сплавнухинского </w:t>
      </w:r>
      <w:proofErr w:type="gramStart"/>
      <w:r w:rsidR="00800F75">
        <w:rPr>
          <w:rFonts w:ascii="Times New Roman" w:eastAsia="Times New Roman" w:hAnsi="Times New Roman" w:cs="Times New Roman"/>
          <w:color w:val="212121"/>
          <w:sz w:val="28"/>
          <w:szCs w:val="28"/>
          <w:lang w:eastAsia="ru-RU"/>
        </w:rPr>
        <w:t>МО  ПОСТАНОВЛЯЕТ</w:t>
      </w:r>
      <w:proofErr w:type="gramEnd"/>
      <w:r w:rsidRPr="00800F75">
        <w:rPr>
          <w:rFonts w:ascii="Times New Roman" w:eastAsia="Times New Roman" w:hAnsi="Times New Roman" w:cs="Times New Roman"/>
          <w:color w:val="212121"/>
          <w:sz w:val="28"/>
          <w:szCs w:val="28"/>
          <w:lang w:eastAsia="ru-RU"/>
        </w:rPr>
        <w:t>:</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1. Создать экспертную комиссию администрации </w:t>
      </w:r>
      <w:r w:rsidR="00DC2BA0">
        <w:rPr>
          <w:rFonts w:ascii="Times New Roman" w:eastAsia="Times New Roman" w:hAnsi="Times New Roman" w:cs="Times New Roman"/>
          <w:color w:val="212121"/>
          <w:sz w:val="28"/>
          <w:szCs w:val="28"/>
          <w:lang w:eastAsia="ru-RU"/>
        </w:rPr>
        <w:t>Сплавнухинского МО</w:t>
      </w:r>
      <w:r w:rsidRPr="00800F75">
        <w:rPr>
          <w:rFonts w:ascii="Times New Roman" w:eastAsia="Times New Roman" w:hAnsi="Times New Roman" w:cs="Times New Roman"/>
          <w:color w:val="212121"/>
          <w:sz w:val="28"/>
          <w:szCs w:val="28"/>
          <w:lang w:eastAsia="ru-RU"/>
        </w:rPr>
        <w:t>, утвердив ее состав согласно приложению 1.</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2. Утвердить Положение об экспертной комиссии администрации </w:t>
      </w:r>
      <w:r w:rsidR="00DC2BA0">
        <w:rPr>
          <w:rFonts w:ascii="Times New Roman" w:eastAsia="Times New Roman" w:hAnsi="Times New Roman" w:cs="Times New Roman"/>
          <w:color w:val="212121"/>
          <w:sz w:val="28"/>
          <w:szCs w:val="28"/>
          <w:lang w:eastAsia="ru-RU"/>
        </w:rPr>
        <w:t>Сплавнухинского МО</w:t>
      </w:r>
      <w:r w:rsidRPr="00800F75">
        <w:rPr>
          <w:rFonts w:ascii="Times New Roman" w:eastAsia="Times New Roman" w:hAnsi="Times New Roman" w:cs="Times New Roman"/>
          <w:color w:val="212121"/>
          <w:sz w:val="28"/>
          <w:szCs w:val="28"/>
          <w:lang w:eastAsia="ru-RU"/>
        </w:rPr>
        <w:t xml:space="preserve"> согласно приложению 2.</w:t>
      </w:r>
    </w:p>
    <w:p w:rsidR="00156BCB" w:rsidRPr="00800F75"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3</w:t>
      </w:r>
      <w:r w:rsidR="00156BCB" w:rsidRPr="00800F75">
        <w:rPr>
          <w:rFonts w:ascii="Times New Roman" w:eastAsia="Times New Roman" w:hAnsi="Times New Roman" w:cs="Times New Roman"/>
          <w:color w:val="212121"/>
          <w:sz w:val="28"/>
          <w:szCs w:val="28"/>
          <w:lang w:eastAsia="ru-RU"/>
        </w:rPr>
        <w:t>. Ответственность за ведение делопроизводства и сохранность документов возложить на старшего инспектора</w:t>
      </w:r>
      <w:r>
        <w:rPr>
          <w:rFonts w:ascii="Times New Roman" w:eastAsia="Times New Roman" w:hAnsi="Times New Roman" w:cs="Times New Roman"/>
          <w:color w:val="212121"/>
          <w:sz w:val="28"/>
          <w:szCs w:val="28"/>
          <w:lang w:eastAsia="ru-RU"/>
        </w:rPr>
        <w:t xml:space="preserve"> администрации Сплавнухинского МО</w:t>
      </w:r>
      <w:r w:rsidR="00156BCB" w:rsidRPr="00800F75">
        <w:rPr>
          <w:rFonts w:ascii="Times New Roman" w:eastAsia="Times New Roman" w:hAnsi="Times New Roman" w:cs="Times New Roman"/>
          <w:color w:val="212121"/>
          <w:sz w:val="28"/>
          <w:szCs w:val="28"/>
          <w:lang w:eastAsia="ru-RU"/>
        </w:rPr>
        <w:t xml:space="preserve"> </w:t>
      </w:r>
      <w:proofErr w:type="spellStart"/>
      <w:r>
        <w:rPr>
          <w:rFonts w:ascii="Times New Roman" w:eastAsia="Times New Roman" w:hAnsi="Times New Roman" w:cs="Times New Roman"/>
          <w:color w:val="212121"/>
          <w:sz w:val="28"/>
          <w:szCs w:val="28"/>
          <w:lang w:eastAsia="ru-RU"/>
        </w:rPr>
        <w:t>Хайрову</w:t>
      </w:r>
      <w:proofErr w:type="spellEnd"/>
      <w:r>
        <w:rPr>
          <w:rFonts w:ascii="Times New Roman" w:eastAsia="Times New Roman" w:hAnsi="Times New Roman" w:cs="Times New Roman"/>
          <w:color w:val="212121"/>
          <w:sz w:val="28"/>
          <w:szCs w:val="28"/>
          <w:lang w:eastAsia="ru-RU"/>
        </w:rPr>
        <w:t xml:space="preserve"> Ирину Васильевну</w:t>
      </w:r>
      <w:r w:rsidR="00156BCB" w:rsidRPr="00800F75">
        <w:rPr>
          <w:rFonts w:ascii="Times New Roman" w:eastAsia="Times New Roman" w:hAnsi="Times New Roman" w:cs="Times New Roman"/>
          <w:color w:val="212121"/>
          <w:sz w:val="28"/>
          <w:szCs w:val="28"/>
          <w:lang w:eastAsia="ru-RU"/>
        </w:rPr>
        <w:t>.</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Глава администрации </w:t>
      </w:r>
    </w:p>
    <w:p w:rsidR="00156BCB" w:rsidRPr="00800F75"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Сплавнухинского МО</w:t>
      </w:r>
      <w:r w:rsidR="00156BCB" w:rsidRPr="00800F75">
        <w:rPr>
          <w:rFonts w:ascii="Times New Roman" w:eastAsia="Times New Roman" w:hAnsi="Times New Roman" w:cs="Times New Roman"/>
          <w:color w:val="212121"/>
          <w:sz w:val="28"/>
          <w:szCs w:val="28"/>
          <w:lang w:eastAsia="ru-RU"/>
        </w:rPr>
        <w:t>                               </w:t>
      </w:r>
      <w:r>
        <w:rPr>
          <w:rFonts w:ascii="Times New Roman" w:eastAsia="Times New Roman" w:hAnsi="Times New Roman" w:cs="Times New Roman"/>
          <w:color w:val="212121"/>
          <w:sz w:val="28"/>
          <w:szCs w:val="28"/>
          <w:lang w:eastAsia="ru-RU"/>
        </w:rPr>
        <w:t>                  </w:t>
      </w:r>
      <w:r w:rsidR="00156BCB" w:rsidRPr="00800F75">
        <w:rPr>
          <w:rFonts w:ascii="Times New Roman" w:eastAsia="Times New Roman" w:hAnsi="Times New Roman" w:cs="Times New Roman"/>
          <w:color w:val="212121"/>
          <w:sz w:val="28"/>
          <w:szCs w:val="28"/>
          <w:lang w:eastAsia="ru-RU"/>
        </w:rPr>
        <w:t xml:space="preserve">  </w:t>
      </w:r>
      <w:proofErr w:type="spellStart"/>
      <w:r>
        <w:rPr>
          <w:rFonts w:ascii="Times New Roman" w:eastAsia="Times New Roman" w:hAnsi="Times New Roman" w:cs="Times New Roman"/>
          <w:color w:val="212121"/>
          <w:sz w:val="28"/>
          <w:szCs w:val="28"/>
          <w:lang w:eastAsia="ru-RU"/>
        </w:rPr>
        <w:t>Д.А.Александров</w:t>
      </w:r>
      <w:proofErr w:type="spellEnd"/>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w:t>
      </w:r>
    </w:p>
    <w:p w:rsidR="00156BCB" w:rsidRPr="00800F75" w:rsidRDefault="00DC2BA0" w:rsidP="00DC2BA0">
      <w:pPr>
        <w:shd w:val="clear" w:color="auto" w:fill="FFFFFF"/>
        <w:spacing w:after="100" w:afterAutospacing="1" w:line="240" w:lineRule="auto"/>
        <w:jc w:val="right"/>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lastRenderedPageBreak/>
        <w:t>Приложение№</w:t>
      </w:r>
      <w:r w:rsidR="00156BCB" w:rsidRPr="00800F75">
        <w:rPr>
          <w:rFonts w:ascii="Times New Roman" w:eastAsia="Times New Roman" w:hAnsi="Times New Roman" w:cs="Times New Roman"/>
          <w:color w:val="212121"/>
          <w:sz w:val="28"/>
          <w:szCs w:val="28"/>
          <w:lang w:eastAsia="ru-RU"/>
        </w:rPr>
        <w:t>1</w:t>
      </w:r>
      <w:r>
        <w:rPr>
          <w:rFonts w:ascii="Times New Roman" w:eastAsia="Times New Roman" w:hAnsi="Times New Roman" w:cs="Times New Roman"/>
          <w:color w:val="212121"/>
          <w:sz w:val="28"/>
          <w:szCs w:val="28"/>
          <w:lang w:eastAsia="ru-RU"/>
        </w:rPr>
        <w:t xml:space="preserve">                                                                                                                                     </w:t>
      </w:r>
      <w:r w:rsidR="00156BCB" w:rsidRPr="00800F75">
        <w:rPr>
          <w:rFonts w:ascii="Times New Roman" w:eastAsia="Times New Roman" w:hAnsi="Times New Roman" w:cs="Times New Roman"/>
          <w:color w:val="212121"/>
          <w:sz w:val="28"/>
          <w:szCs w:val="28"/>
          <w:lang w:eastAsia="ru-RU"/>
        </w:rPr>
        <w:t> к постановлению администрации</w:t>
      </w:r>
      <w:r>
        <w:rPr>
          <w:rFonts w:ascii="Times New Roman" w:eastAsia="Times New Roman" w:hAnsi="Times New Roman" w:cs="Times New Roman"/>
          <w:color w:val="212121"/>
          <w:sz w:val="28"/>
          <w:szCs w:val="28"/>
          <w:lang w:eastAsia="ru-RU"/>
        </w:rPr>
        <w:t xml:space="preserve">                                     </w:t>
      </w:r>
      <w:r w:rsidR="00156BCB" w:rsidRPr="00800F75">
        <w:rPr>
          <w:rFonts w:ascii="Times New Roman" w:eastAsia="Times New Roman" w:hAnsi="Times New Roman" w:cs="Times New Roman"/>
          <w:color w:val="212121"/>
          <w:sz w:val="28"/>
          <w:szCs w:val="28"/>
          <w:lang w:eastAsia="ru-RU"/>
        </w:rPr>
        <w:t xml:space="preserve"> </w:t>
      </w:r>
      <w:r>
        <w:rPr>
          <w:rFonts w:ascii="Times New Roman" w:eastAsia="Times New Roman" w:hAnsi="Times New Roman" w:cs="Times New Roman"/>
          <w:color w:val="212121"/>
          <w:sz w:val="28"/>
          <w:szCs w:val="28"/>
          <w:lang w:eastAsia="ru-RU"/>
        </w:rPr>
        <w:t xml:space="preserve">Сплавнухинского МО                                                                                                       </w:t>
      </w:r>
      <w:r w:rsidR="00156BCB" w:rsidRPr="00800F75">
        <w:rPr>
          <w:rFonts w:ascii="Times New Roman" w:eastAsia="Times New Roman" w:hAnsi="Times New Roman" w:cs="Times New Roman"/>
          <w:color w:val="212121"/>
          <w:sz w:val="28"/>
          <w:szCs w:val="28"/>
          <w:lang w:eastAsia="ru-RU"/>
        </w:rPr>
        <w:t xml:space="preserve">от </w:t>
      </w:r>
      <w:r w:rsidR="00CF1288">
        <w:rPr>
          <w:rFonts w:ascii="Times New Roman" w:eastAsia="Times New Roman" w:hAnsi="Times New Roman" w:cs="Times New Roman"/>
          <w:color w:val="212121"/>
          <w:sz w:val="28"/>
          <w:szCs w:val="28"/>
          <w:lang w:eastAsia="ru-RU"/>
        </w:rPr>
        <w:t>01.12</w:t>
      </w:r>
      <w:r w:rsidR="00156BCB" w:rsidRPr="00800F75">
        <w:rPr>
          <w:rFonts w:ascii="Times New Roman" w:eastAsia="Times New Roman" w:hAnsi="Times New Roman" w:cs="Times New Roman"/>
          <w:color w:val="212121"/>
          <w:sz w:val="28"/>
          <w:szCs w:val="28"/>
          <w:lang w:eastAsia="ru-RU"/>
        </w:rPr>
        <w:t xml:space="preserve">.2021 г. № </w:t>
      </w:r>
      <w:r w:rsidR="00532F47">
        <w:rPr>
          <w:rFonts w:ascii="Times New Roman" w:eastAsia="Times New Roman" w:hAnsi="Times New Roman" w:cs="Times New Roman"/>
          <w:color w:val="212121"/>
          <w:sz w:val="28"/>
          <w:szCs w:val="28"/>
          <w:lang w:eastAsia="ru-RU"/>
        </w:rPr>
        <w:t>57</w:t>
      </w:r>
    </w:p>
    <w:p w:rsidR="00156BCB" w:rsidRPr="00800F75" w:rsidRDefault="00156BCB" w:rsidP="00156BCB">
      <w:pPr>
        <w:shd w:val="clear" w:color="auto" w:fill="FFFFFF"/>
        <w:spacing w:after="100" w:afterAutospacing="1" w:line="240" w:lineRule="auto"/>
        <w:jc w:val="center"/>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Состав экспертной комиссии</w:t>
      </w:r>
    </w:p>
    <w:p w:rsidR="00156BCB" w:rsidRPr="00800F75" w:rsidRDefault="00156BCB" w:rsidP="00156BCB">
      <w:pPr>
        <w:shd w:val="clear" w:color="auto" w:fill="FFFFFF"/>
        <w:spacing w:after="100" w:afterAutospacing="1" w:line="240" w:lineRule="auto"/>
        <w:jc w:val="center"/>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 xml:space="preserve">администрации </w:t>
      </w:r>
      <w:r w:rsidR="00DC2BA0" w:rsidRPr="00DC2BA0">
        <w:rPr>
          <w:rFonts w:ascii="Times New Roman" w:eastAsia="Times New Roman" w:hAnsi="Times New Roman" w:cs="Times New Roman"/>
          <w:b/>
          <w:color w:val="212121"/>
          <w:sz w:val="28"/>
          <w:szCs w:val="28"/>
          <w:lang w:eastAsia="ru-RU"/>
        </w:rPr>
        <w:t>Сплавнухинского МО</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w:t>
      </w:r>
    </w:p>
    <w:p w:rsidR="00156BCB" w:rsidRPr="00800F75"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Александров Денис Александрович</w:t>
      </w:r>
      <w:r w:rsidR="00156BCB" w:rsidRPr="00800F75">
        <w:rPr>
          <w:rFonts w:ascii="Times New Roman" w:eastAsia="Times New Roman" w:hAnsi="Times New Roman" w:cs="Times New Roman"/>
          <w:color w:val="212121"/>
          <w:sz w:val="28"/>
          <w:szCs w:val="28"/>
          <w:lang w:eastAsia="ru-RU"/>
        </w:rPr>
        <w:t xml:space="preserve"> - глава администрации, председатель комиссии</w:t>
      </w:r>
    </w:p>
    <w:p w:rsidR="00156BCB" w:rsidRPr="00800F75"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Гордиенко Е.А. –</w:t>
      </w:r>
      <w:r w:rsidR="00156BCB" w:rsidRPr="00800F75">
        <w:rPr>
          <w:rFonts w:ascii="Times New Roman" w:eastAsia="Times New Roman" w:hAnsi="Times New Roman" w:cs="Times New Roman"/>
          <w:color w:val="212121"/>
          <w:sz w:val="28"/>
          <w:szCs w:val="28"/>
          <w:lang w:eastAsia="ru-RU"/>
        </w:rPr>
        <w:t xml:space="preserve"> </w:t>
      </w:r>
      <w:r>
        <w:rPr>
          <w:rFonts w:ascii="Times New Roman" w:eastAsia="Times New Roman" w:hAnsi="Times New Roman" w:cs="Times New Roman"/>
          <w:color w:val="212121"/>
          <w:sz w:val="28"/>
          <w:szCs w:val="28"/>
          <w:lang w:eastAsia="ru-RU"/>
        </w:rPr>
        <w:t>главный специалист администрации</w:t>
      </w:r>
      <w:r w:rsidR="00156BCB" w:rsidRPr="00800F75">
        <w:rPr>
          <w:rFonts w:ascii="Times New Roman" w:eastAsia="Times New Roman" w:hAnsi="Times New Roman" w:cs="Times New Roman"/>
          <w:color w:val="212121"/>
          <w:sz w:val="28"/>
          <w:szCs w:val="28"/>
          <w:lang w:eastAsia="ru-RU"/>
        </w:rPr>
        <w:t xml:space="preserve"> (секретарь) комиссии</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Члены комиссии:</w:t>
      </w:r>
    </w:p>
    <w:p w:rsidR="00156BCB" w:rsidRPr="00800F75"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proofErr w:type="spellStart"/>
      <w:r>
        <w:rPr>
          <w:rFonts w:ascii="Times New Roman" w:eastAsia="Times New Roman" w:hAnsi="Times New Roman" w:cs="Times New Roman"/>
          <w:color w:val="212121"/>
          <w:sz w:val="28"/>
          <w:szCs w:val="28"/>
          <w:lang w:eastAsia="ru-RU"/>
        </w:rPr>
        <w:t>Хайрова</w:t>
      </w:r>
      <w:proofErr w:type="spellEnd"/>
      <w:r>
        <w:rPr>
          <w:rFonts w:ascii="Times New Roman" w:eastAsia="Times New Roman" w:hAnsi="Times New Roman" w:cs="Times New Roman"/>
          <w:color w:val="212121"/>
          <w:sz w:val="28"/>
          <w:szCs w:val="28"/>
          <w:lang w:eastAsia="ru-RU"/>
        </w:rPr>
        <w:t xml:space="preserve"> И.В. -  старший инспектор администрации</w:t>
      </w:r>
    </w:p>
    <w:p w:rsidR="00DC2BA0"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proofErr w:type="spellStart"/>
      <w:r>
        <w:rPr>
          <w:rFonts w:ascii="Times New Roman" w:eastAsia="Times New Roman" w:hAnsi="Times New Roman" w:cs="Times New Roman"/>
          <w:color w:val="212121"/>
          <w:sz w:val="28"/>
          <w:szCs w:val="28"/>
          <w:lang w:eastAsia="ru-RU"/>
        </w:rPr>
        <w:t>Кинжигалиева</w:t>
      </w:r>
      <w:proofErr w:type="spellEnd"/>
      <w:r>
        <w:rPr>
          <w:rFonts w:ascii="Times New Roman" w:eastAsia="Times New Roman" w:hAnsi="Times New Roman" w:cs="Times New Roman"/>
          <w:color w:val="212121"/>
          <w:sz w:val="28"/>
          <w:szCs w:val="28"/>
          <w:lang w:eastAsia="ru-RU"/>
        </w:rPr>
        <w:t xml:space="preserve"> М.М.</w:t>
      </w:r>
      <w:r w:rsidR="00156BCB" w:rsidRPr="00800F75">
        <w:rPr>
          <w:rFonts w:ascii="Times New Roman" w:eastAsia="Times New Roman" w:hAnsi="Times New Roman" w:cs="Times New Roman"/>
          <w:color w:val="212121"/>
          <w:sz w:val="28"/>
          <w:szCs w:val="28"/>
          <w:lang w:eastAsia="ru-RU"/>
        </w:rPr>
        <w:t xml:space="preserve"> -</w:t>
      </w:r>
      <w:r w:rsidRPr="00DC2BA0">
        <w:rPr>
          <w:rFonts w:ascii="Times New Roman" w:eastAsia="Times New Roman" w:hAnsi="Times New Roman" w:cs="Times New Roman"/>
          <w:color w:val="212121"/>
          <w:sz w:val="28"/>
          <w:szCs w:val="28"/>
          <w:lang w:eastAsia="ru-RU"/>
        </w:rPr>
        <w:t xml:space="preserve"> </w:t>
      </w:r>
      <w:r>
        <w:rPr>
          <w:rFonts w:ascii="Times New Roman" w:eastAsia="Times New Roman" w:hAnsi="Times New Roman" w:cs="Times New Roman"/>
          <w:color w:val="212121"/>
          <w:sz w:val="28"/>
          <w:szCs w:val="28"/>
          <w:lang w:eastAsia="ru-RU"/>
        </w:rPr>
        <w:t>старший инспектор администрации</w:t>
      </w:r>
      <w:r w:rsidRPr="00800F75">
        <w:rPr>
          <w:rFonts w:ascii="Times New Roman" w:eastAsia="Times New Roman" w:hAnsi="Times New Roman" w:cs="Times New Roman"/>
          <w:color w:val="212121"/>
          <w:sz w:val="28"/>
          <w:szCs w:val="28"/>
          <w:lang w:eastAsia="ru-RU"/>
        </w:rPr>
        <w:t xml:space="preserve"> </w:t>
      </w:r>
      <w:r>
        <w:rPr>
          <w:rFonts w:ascii="Times New Roman" w:eastAsia="Times New Roman" w:hAnsi="Times New Roman" w:cs="Times New Roman"/>
          <w:color w:val="212121"/>
          <w:sz w:val="28"/>
          <w:szCs w:val="28"/>
          <w:lang w:eastAsia="ru-RU"/>
        </w:rPr>
        <w:t xml:space="preserve">  </w:t>
      </w:r>
    </w:p>
    <w:p w:rsidR="00DC2BA0"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proofErr w:type="spellStart"/>
      <w:r>
        <w:rPr>
          <w:rFonts w:ascii="Times New Roman" w:eastAsia="Times New Roman" w:hAnsi="Times New Roman" w:cs="Times New Roman"/>
          <w:color w:val="212121"/>
          <w:sz w:val="28"/>
          <w:szCs w:val="28"/>
          <w:lang w:eastAsia="ru-RU"/>
        </w:rPr>
        <w:t>Таволгина</w:t>
      </w:r>
      <w:proofErr w:type="spellEnd"/>
      <w:r>
        <w:rPr>
          <w:rFonts w:ascii="Times New Roman" w:eastAsia="Times New Roman" w:hAnsi="Times New Roman" w:cs="Times New Roman"/>
          <w:color w:val="212121"/>
          <w:sz w:val="28"/>
          <w:szCs w:val="28"/>
          <w:lang w:eastAsia="ru-RU"/>
        </w:rPr>
        <w:t xml:space="preserve"> Н.И.</w:t>
      </w:r>
      <w:r w:rsidR="00CF1288">
        <w:rPr>
          <w:rFonts w:ascii="Times New Roman" w:eastAsia="Times New Roman" w:hAnsi="Times New Roman" w:cs="Times New Roman"/>
          <w:color w:val="212121"/>
          <w:sz w:val="28"/>
          <w:szCs w:val="28"/>
          <w:lang w:eastAsia="ru-RU"/>
        </w:rPr>
        <w:t xml:space="preserve">-  </w:t>
      </w:r>
      <w:r w:rsidR="00CF1288" w:rsidRPr="00800F75">
        <w:rPr>
          <w:rFonts w:ascii="Times New Roman" w:eastAsia="Times New Roman" w:hAnsi="Times New Roman" w:cs="Times New Roman"/>
          <w:color w:val="212121"/>
          <w:sz w:val="28"/>
          <w:szCs w:val="28"/>
          <w:lang w:eastAsia="ru-RU"/>
        </w:rPr>
        <w:t>-</w:t>
      </w:r>
      <w:r w:rsidR="00CF1288" w:rsidRPr="00DC2BA0">
        <w:rPr>
          <w:rFonts w:ascii="Times New Roman" w:eastAsia="Times New Roman" w:hAnsi="Times New Roman" w:cs="Times New Roman"/>
          <w:color w:val="212121"/>
          <w:sz w:val="28"/>
          <w:szCs w:val="28"/>
          <w:lang w:eastAsia="ru-RU"/>
        </w:rPr>
        <w:t xml:space="preserve"> </w:t>
      </w:r>
      <w:r w:rsidR="00CF1288">
        <w:rPr>
          <w:rFonts w:ascii="Times New Roman" w:eastAsia="Times New Roman" w:hAnsi="Times New Roman" w:cs="Times New Roman"/>
          <w:color w:val="212121"/>
          <w:sz w:val="28"/>
          <w:szCs w:val="28"/>
          <w:lang w:eastAsia="ru-RU"/>
        </w:rPr>
        <w:t>старший инспектор администрации</w:t>
      </w:r>
      <w:r w:rsidR="00CF1288" w:rsidRPr="00800F75">
        <w:rPr>
          <w:rFonts w:ascii="Times New Roman" w:eastAsia="Times New Roman" w:hAnsi="Times New Roman" w:cs="Times New Roman"/>
          <w:color w:val="212121"/>
          <w:sz w:val="28"/>
          <w:szCs w:val="28"/>
          <w:lang w:eastAsia="ru-RU"/>
        </w:rPr>
        <w:t xml:space="preserve"> </w:t>
      </w:r>
      <w:r w:rsidR="00CF1288">
        <w:rPr>
          <w:rFonts w:ascii="Times New Roman" w:eastAsia="Times New Roman" w:hAnsi="Times New Roman" w:cs="Times New Roman"/>
          <w:color w:val="212121"/>
          <w:sz w:val="28"/>
          <w:szCs w:val="28"/>
          <w:lang w:eastAsia="ru-RU"/>
        </w:rPr>
        <w:t xml:space="preserve">  </w:t>
      </w:r>
    </w:p>
    <w:p w:rsidR="00156BCB" w:rsidRPr="00800F75" w:rsidRDefault="00DC2BA0"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 xml:space="preserve">                               </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w:t>
      </w:r>
    </w:p>
    <w:p w:rsidR="00156BCB" w:rsidRPr="00800F75" w:rsidRDefault="00156BCB" w:rsidP="00CF1288">
      <w:pPr>
        <w:shd w:val="clear" w:color="auto" w:fill="FFFFFF"/>
        <w:spacing w:after="100" w:afterAutospacing="1" w:line="240" w:lineRule="auto"/>
        <w:jc w:val="right"/>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Приложение № 2 к постановлению</w:t>
      </w:r>
      <w:r w:rsidR="00CF1288">
        <w:rPr>
          <w:rFonts w:ascii="Times New Roman" w:eastAsia="Times New Roman" w:hAnsi="Times New Roman" w:cs="Times New Roman"/>
          <w:color w:val="212121"/>
          <w:sz w:val="28"/>
          <w:szCs w:val="28"/>
          <w:lang w:eastAsia="ru-RU"/>
        </w:rPr>
        <w:t xml:space="preserve">                                                                 </w:t>
      </w:r>
      <w:r w:rsidRPr="00800F75">
        <w:rPr>
          <w:rFonts w:ascii="Times New Roman" w:eastAsia="Times New Roman" w:hAnsi="Times New Roman" w:cs="Times New Roman"/>
          <w:color w:val="212121"/>
          <w:sz w:val="28"/>
          <w:szCs w:val="28"/>
          <w:lang w:eastAsia="ru-RU"/>
        </w:rPr>
        <w:t xml:space="preserve"> администрации</w:t>
      </w:r>
      <w:r w:rsidR="00CF1288">
        <w:rPr>
          <w:rFonts w:ascii="Times New Roman" w:eastAsia="Times New Roman" w:hAnsi="Times New Roman" w:cs="Times New Roman"/>
          <w:color w:val="212121"/>
          <w:sz w:val="28"/>
          <w:szCs w:val="28"/>
          <w:lang w:eastAsia="ru-RU"/>
        </w:rPr>
        <w:t xml:space="preserve">                                                                                              </w:t>
      </w:r>
      <w:r w:rsidRPr="00800F75">
        <w:rPr>
          <w:rFonts w:ascii="Times New Roman" w:eastAsia="Times New Roman" w:hAnsi="Times New Roman" w:cs="Times New Roman"/>
          <w:color w:val="212121"/>
          <w:sz w:val="28"/>
          <w:szCs w:val="28"/>
          <w:lang w:eastAsia="ru-RU"/>
        </w:rPr>
        <w:t xml:space="preserve"> </w:t>
      </w:r>
      <w:r w:rsidR="00CF1288">
        <w:rPr>
          <w:rFonts w:ascii="Times New Roman" w:eastAsia="Times New Roman" w:hAnsi="Times New Roman" w:cs="Times New Roman"/>
          <w:color w:val="212121"/>
          <w:sz w:val="28"/>
          <w:szCs w:val="28"/>
          <w:lang w:eastAsia="ru-RU"/>
        </w:rPr>
        <w:t>Сплавнухинского МО                                                                                                                                                 от 01.12</w:t>
      </w:r>
      <w:r w:rsidRPr="00800F75">
        <w:rPr>
          <w:rFonts w:ascii="Times New Roman" w:eastAsia="Times New Roman" w:hAnsi="Times New Roman" w:cs="Times New Roman"/>
          <w:color w:val="212121"/>
          <w:sz w:val="28"/>
          <w:szCs w:val="28"/>
          <w:lang w:eastAsia="ru-RU"/>
        </w:rPr>
        <w:t xml:space="preserve">.2021 г. </w:t>
      </w:r>
      <w:r w:rsidR="00CF1288">
        <w:rPr>
          <w:rFonts w:ascii="Times New Roman" w:eastAsia="Times New Roman" w:hAnsi="Times New Roman" w:cs="Times New Roman"/>
          <w:color w:val="212121"/>
          <w:sz w:val="28"/>
          <w:szCs w:val="28"/>
          <w:lang w:eastAsia="ru-RU"/>
        </w:rPr>
        <w:t xml:space="preserve">№ </w:t>
      </w:r>
      <w:r w:rsidR="00532F47">
        <w:rPr>
          <w:rFonts w:ascii="Times New Roman" w:eastAsia="Times New Roman" w:hAnsi="Times New Roman" w:cs="Times New Roman"/>
          <w:color w:val="212121"/>
          <w:sz w:val="28"/>
          <w:szCs w:val="28"/>
          <w:lang w:eastAsia="ru-RU"/>
        </w:rPr>
        <w:t>57</w:t>
      </w:r>
      <w:bookmarkStart w:id="0" w:name="_GoBack"/>
      <w:bookmarkEnd w:id="0"/>
    </w:p>
    <w:p w:rsidR="00156BCB" w:rsidRPr="00800F75" w:rsidRDefault="00156BCB" w:rsidP="00156BCB">
      <w:pPr>
        <w:shd w:val="clear" w:color="auto" w:fill="FFFFFF"/>
        <w:spacing w:after="100" w:afterAutospacing="1" w:line="240" w:lineRule="auto"/>
        <w:jc w:val="center"/>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ПОЛОЖЕНИЕ</w:t>
      </w:r>
    </w:p>
    <w:p w:rsidR="00156BCB" w:rsidRPr="00800F75" w:rsidRDefault="00156BCB" w:rsidP="00CF1288">
      <w:pPr>
        <w:shd w:val="clear" w:color="auto" w:fill="FFFFFF"/>
        <w:spacing w:after="100" w:afterAutospacing="1" w:line="240" w:lineRule="auto"/>
        <w:jc w:val="center"/>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 xml:space="preserve"> об экспертной комиссии администрации </w:t>
      </w:r>
      <w:r w:rsidR="00CF1288" w:rsidRPr="00CF1288">
        <w:rPr>
          <w:rFonts w:ascii="Times New Roman" w:eastAsia="Times New Roman" w:hAnsi="Times New Roman" w:cs="Times New Roman"/>
          <w:b/>
          <w:color w:val="212121"/>
          <w:sz w:val="28"/>
          <w:szCs w:val="28"/>
          <w:lang w:eastAsia="ru-RU"/>
        </w:rPr>
        <w:t>Сплавнухинского МО</w:t>
      </w:r>
      <w:r w:rsidR="00CF1288" w:rsidRPr="00CF1288">
        <w:rPr>
          <w:rFonts w:ascii="Times New Roman" w:eastAsia="Times New Roman" w:hAnsi="Times New Roman" w:cs="Times New Roman"/>
          <w:b/>
          <w:bCs/>
          <w:color w:val="212121"/>
          <w:sz w:val="28"/>
          <w:szCs w:val="28"/>
          <w:lang w:eastAsia="ru-RU"/>
        </w:rPr>
        <w:t xml:space="preserve"> </w:t>
      </w:r>
      <w:r w:rsidR="00CF1288">
        <w:rPr>
          <w:rFonts w:ascii="Times New Roman" w:eastAsia="Times New Roman" w:hAnsi="Times New Roman" w:cs="Times New Roman"/>
          <w:b/>
          <w:bCs/>
          <w:color w:val="212121"/>
          <w:sz w:val="28"/>
          <w:szCs w:val="28"/>
          <w:lang w:eastAsia="ru-RU"/>
        </w:rPr>
        <w:t>Красноармейского</w:t>
      </w:r>
      <w:r w:rsidRPr="00800F75">
        <w:rPr>
          <w:rFonts w:ascii="Times New Roman" w:eastAsia="Times New Roman" w:hAnsi="Times New Roman" w:cs="Times New Roman"/>
          <w:b/>
          <w:bCs/>
          <w:color w:val="212121"/>
          <w:sz w:val="28"/>
          <w:szCs w:val="28"/>
          <w:lang w:eastAsia="ru-RU"/>
        </w:rPr>
        <w:t xml:space="preserve"> муниципального района</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I. Общие положения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1.1. Положение об экспертной комиссии администрации </w:t>
      </w:r>
      <w:r w:rsidR="00CF1288">
        <w:rPr>
          <w:rFonts w:ascii="Times New Roman" w:eastAsia="Times New Roman" w:hAnsi="Times New Roman" w:cs="Times New Roman"/>
          <w:color w:val="212121"/>
          <w:sz w:val="28"/>
          <w:szCs w:val="28"/>
          <w:lang w:eastAsia="ru-RU"/>
        </w:rPr>
        <w:t>Сплавнухинского МО</w:t>
      </w:r>
      <w:r w:rsidRPr="00800F75">
        <w:rPr>
          <w:rFonts w:ascii="Times New Roman" w:eastAsia="Times New Roman" w:hAnsi="Times New Roman" w:cs="Times New Roman"/>
          <w:color w:val="212121"/>
          <w:sz w:val="28"/>
          <w:szCs w:val="28"/>
          <w:lang w:eastAsia="ru-RU"/>
        </w:rPr>
        <w:t xml:space="preserve"> </w:t>
      </w:r>
      <w:r w:rsidR="00CF1288">
        <w:rPr>
          <w:rFonts w:ascii="Times New Roman" w:eastAsia="Times New Roman" w:hAnsi="Times New Roman" w:cs="Times New Roman"/>
          <w:color w:val="212121"/>
          <w:sz w:val="28"/>
          <w:szCs w:val="28"/>
          <w:lang w:eastAsia="ru-RU"/>
        </w:rPr>
        <w:t>Красноармейского</w:t>
      </w:r>
      <w:r w:rsidRPr="00800F75">
        <w:rPr>
          <w:rFonts w:ascii="Times New Roman" w:eastAsia="Times New Roman" w:hAnsi="Times New Roman" w:cs="Times New Roman"/>
          <w:color w:val="212121"/>
          <w:sz w:val="28"/>
          <w:szCs w:val="28"/>
          <w:lang w:eastAsia="ru-RU"/>
        </w:rPr>
        <w:t xml:space="preserve"> муниципального района разработано в соответствии с Примерным положением об экспертной комиссии, утвержденным приказом Федерального архивного </w:t>
      </w:r>
      <w:r w:rsidR="00CF1288" w:rsidRPr="00800F75">
        <w:rPr>
          <w:rFonts w:ascii="Times New Roman" w:eastAsia="Times New Roman" w:hAnsi="Times New Roman" w:cs="Times New Roman"/>
          <w:color w:val="212121"/>
          <w:sz w:val="28"/>
          <w:szCs w:val="28"/>
          <w:lang w:eastAsia="ru-RU"/>
        </w:rPr>
        <w:t>агентства</w:t>
      </w:r>
      <w:r w:rsidRPr="00800F75">
        <w:rPr>
          <w:rFonts w:ascii="Times New Roman" w:eastAsia="Times New Roman" w:hAnsi="Times New Roman" w:cs="Times New Roman"/>
          <w:color w:val="212121"/>
          <w:sz w:val="28"/>
          <w:szCs w:val="28"/>
          <w:lang w:eastAsia="ru-RU"/>
        </w:rPr>
        <w:t xml:space="preserve"> от 11.04.2018 № 43.</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1.2. Экспертная комиссия (далее-ЭК) администрации </w:t>
      </w:r>
      <w:r w:rsidR="00CF1288">
        <w:rPr>
          <w:rFonts w:ascii="Times New Roman" w:eastAsia="Times New Roman" w:hAnsi="Times New Roman" w:cs="Times New Roman"/>
          <w:color w:val="212121"/>
          <w:sz w:val="28"/>
          <w:szCs w:val="28"/>
          <w:lang w:eastAsia="ru-RU"/>
        </w:rPr>
        <w:t>Сплавнухинского МО</w:t>
      </w:r>
      <w:r w:rsidRPr="00800F75">
        <w:rPr>
          <w:rFonts w:ascii="Times New Roman" w:eastAsia="Times New Roman" w:hAnsi="Times New Roman" w:cs="Times New Roman"/>
          <w:color w:val="212121"/>
          <w:sz w:val="28"/>
          <w:szCs w:val="28"/>
          <w:lang w:eastAsia="ru-RU"/>
        </w:rPr>
        <w:t xml:space="preserve"> (далее-администрация сельского поселения) создается в целях организации и проведения методической и практической работы по экспертизе ценности документов, образовавшихся в деятельности администрации сельского поселения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1.3. ЭК является совещательным органом при главе администрации сельского поселения, создается постановлением администрации сельского поселения и действует на основании настоящего Положения, утвержденного администрацией сельского поселения и согласованного с экспертно-проверочной комиссией (далее – ЭПК) управления ЗАГС и архивов </w:t>
      </w:r>
      <w:r w:rsidR="00CF1288">
        <w:rPr>
          <w:rFonts w:ascii="Times New Roman" w:eastAsia="Times New Roman" w:hAnsi="Times New Roman" w:cs="Times New Roman"/>
          <w:color w:val="212121"/>
          <w:sz w:val="28"/>
          <w:szCs w:val="28"/>
          <w:lang w:eastAsia="ru-RU"/>
        </w:rPr>
        <w:t>Саратовской</w:t>
      </w:r>
      <w:r w:rsidRPr="00800F75">
        <w:rPr>
          <w:rFonts w:ascii="Times New Roman" w:eastAsia="Times New Roman" w:hAnsi="Times New Roman" w:cs="Times New Roman"/>
          <w:color w:val="212121"/>
          <w:sz w:val="28"/>
          <w:szCs w:val="28"/>
          <w:lang w:eastAsia="ru-RU"/>
        </w:rPr>
        <w:t xml:space="preserve"> области.</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1.4. Персональный состав ЭК определяется постановлением администрации сельского поселения. В состав ЭК включаются: председатель комиссии, секретарь комиссии, лицо, ответственное за делопроизводство и архив администрации сельского поселения.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Председателем ЭК назначается глава администрации сельского поселения.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1.5. В своей работе ЭК руководствуется </w:t>
      </w:r>
      <w:hyperlink r:id="rId6" w:history="1">
        <w:r w:rsidRPr="00800F75">
          <w:rPr>
            <w:rFonts w:ascii="Times New Roman" w:eastAsia="Times New Roman" w:hAnsi="Times New Roman" w:cs="Times New Roman"/>
            <w:color w:val="0000FF"/>
            <w:sz w:val="28"/>
            <w:szCs w:val="28"/>
            <w:u w:val="single"/>
            <w:lang w:eastAsia="ru-RU"/>
          </w:rPr>
          <w:t>Федеральным законом от 22.10.2004 № 125-ФЗ</w:t>
        </w:r>
      </w:hyperlink>
      <w:r w:rsidRPr="00800F75">
        <w:rPr>
          <w:rFonts w:ascii="Times New Roman" w:eastAsia="Times New Roman" w:hAnsi="Times New Roman" w:cs="Times New Roman"/>
          <w:color w:val="212121"/>
          <w:sz w:val="28"/>
          <w:szCs w:val="28"/>
          <w:lang w:eastAsia="ru-RU"/>
        </w:rPr>
        <w:t xml:space="preserve"> «Об архивном деле в Российской Федерации», законами и иными нормативными правовыми актами Российской Федерации,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(далее – Правила), законами и иными нормативными актами </w:t>
      </w:r>
      <w:r w:rsidR="00CF1288">
        <w:rPr>
          <w:rFonts w:ascii="Times New Roman" w:eastAsia="Times New Roman" w:hAnsi="Times New Roman" w:cs="Times New Roman"/>
          <w:color w:val="212121"/>
          <w:sz w:val="28"/>
          <w:szCs w:val="28"/>
          <w:lang w:eastAsia="ru-RU"/>
        </w:rPr>
        <w:t>Саратовской</w:t>
      </w:r>
      <w:r w:rsidRPr="00800F75">
        <w:rPr>
          <w:rFonts w:ascii="Times New Roman" w:eastAsia="Times New Roman" w:hAnsi="Times New Roman" w:cs="Times New Roman"/>
          <w:color w:val="212121"/>
          <w:sz w:val="28"/>
          <w:szCs w:val="28"/>
          <w:lang w:eastAsia="ru-RU"/>
        </w:rPr>
        <w:t xml:space="preserve"> области в области архивного дела, Уставом </w:t>
      </w:r>
      <w:r w:rsidR="00CF1288">
        <w:rPr>
          <w:rFonts w:ascii="Times New Roman" w:eastAsia="Times New Roman" w:hAnsi="Times New Roman" w:cs="Times New Roman"/>
          <w:color w:val="212121"/>
          <w:sz w:val="28"/>
          <w:szCs w:val="28"/>
          <w:lang w:eastAsia="ru-RU"/>
        </w:rPr>
        <w:t>Сплавнухинского МО</w:t>
      </w:r>
      <w:r w:rsidRPr="00800F75">
        <w:rPr>
          <w:rFonts w:ascii="Times New Roman" w:eastAsia="Times New Roman" w:hAnsi="Times New Roman" w:cs="Times New Roman"/>
          <w:color w:val="212121"/>
          <w:sz w:val="28"/>
          <w:szCs w:val="28"/>
          <w:lang w:eastAsia="ru-RU"/>
        </w:rPr>
        <w:t xml:space="preserve">, нормативными актами управления ЗАГС и архивов </w:t>
      </w:r>
      <w:r w:rsidR="00CF1288">
        <w:rPr>
          <w:rFonts w:ascii="Times New Roman" w:eastAsia="Times New Roman" w:hAnsi="Times New Roman" w:cs="Times New Roman"/>
          <w:color w:val="212121"/>
          <w:sz w:val="28"/>
          <w:szCs w:val="28"/>
          <w:lang w:eastAsia="ru-RU"/>
        </w:rPr>
        <w:t>Саратовской</w:t>
      </w:r>
      <w:r w:rsidRPr="00800F75">
        <w:rPr>
          <w:rFonts w:ascii="Times New Roman" w:eastAsia="Times New Roman" w:hAnsi="Times New Roman" w:cs="Times New Roman"/>
          <w:color w:val="212121"/>
          <w:sz w:val="28"/>
          <w:szCs w:val="28"/>
          <w:lang w:eastAsia="ru-RU"/>
        </w:rPr>
        <w:t xml:space="preserve"> области.</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 xml:space="preserve">  </w:t>
      </w:r>
      <w:proofErr w:type="spellStart"/>
      <w:r w:rsidRPr="00800F75">
        <w:rPr>
          <w:rFonts w:ascii="Times New Roman" w:eastAsia="Times New Roman" w:hAnsi="Times New Roman" w:cs="Times New Roman"/>
          <w:b/>
          <w:bCs/>
          <w:color w:val="212121"/>
          <w:sz w:val="28"/>
          <w:szCs w:val="28"/>
          <w:lang w:eastAsia="ru-RU"/>
        </w:rPr>
        <w:t>ll</w:t>
      </w:r>
      <w:proofErr w:type="spellEnd"/>
      <w:r w:rsidRPr="00800F75">
        <w:rPr>
          <w:rFonts w:ascii="Times New Roman" w:eastAsia="Times New Roman" w:hAnsi="Times New Roman" w:cs="Times New Roman"/>
          <w:b/>
          <w:bCs/>
          <w:color w:val="212121"/>
          <w:sz w:val="28"/>
          <w:szCs w:val="28"/>
          <w:lang w:eastAsia="ru-RU"/>
        </w:rPr>
        <w:t>. Функции ЭК</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6. ЭК осуществляет следующие функции:</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6.1. Организует  ежегодный отбор  дел, образующихся в деятельности администрации сельского поселения, для хранения и уничтожения.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6.2. Рассматривает  и принимает решения о согласовании:</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а) описей дел постоянного хранения управленческой и иных видов документации;</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б) описей дел по личному составу;</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в) описей дел временных (свыше 10 лет) сроков хранения;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г) номенклатуры дел администрации сельского поселения;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д) актов о выделении к уничтожению документов, не подлежащих хранению;</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е) актов об утрате документов постоянного хранения;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ж) актов о неисправимом повреждении документов постоянного хранения;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з) предложений об установлении (изменении) сроков хранения отдельных категорий документов, не предусмотренных (предусмотренных) Перечнем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с последующим предоставлением их на согласование ЭПК;</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и) проектов локальных нормативных актов и методических документов  администрации </w:t>
      </w:r>
      <w:r w:rsidR="00CF1288">
        <w:rPr>
          <w:rFonts w:ascii="Times New Roman" w:eastAsia="Times New Roman" w:hAnsi="Times New Roman" w:cs="Times New Roman"/>
          <w:color w:val="212121"/>
          <w:sz w:val="28"/>
          <w:szCs w:val="28"/>
          <w:lang w:eastAsia="ru-RU"/>
        </w:rPr>
        <w:t>Сплавнухинского МО</w:t>
      </w:r>
      <w:r w:rsidR="00CF1288" w:rsidRPr="00800F75">
        <w:rPr>
          <w:rFonts w:ascii="Times New Roman" w:eastAsia="Times New Roman" w:hAnsi="Times New Roman" w:cs="Times New Roman"/>
          <w:color w:val="212121"/>
          <w:sz w:val="28"/>
          <w:szCs w:val="28"/>
          <w:lang w:eastAsia="ru-RU"/>
        </w:rPr>
        <w:t xml:space="preserve"> </w:t>
      </w:r>
      <w:r w:rsidRPr="00800F75">
        <w:rPr>
          <w:rFonts w:ascii="Times New Roman" w:eastAsia="Times New Roman" w:hAnsi="Times New Roman" w:cs="Times New Roman"/>
          <w:color w:val="212121"/>
          <w:sz w:val="28"/>
          <w:szCs w:val="28"/>
          <w:lang w:eastAsia="ru-RU"/>
        </w:rPr>
        <w:t>по делопроизводству и архивному делу.</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6.3. Обеспечивает совместно с лицом, ответственным за делопроизводство и архив, представление на утверждение ЭПК управления ЗАГС и архивов </w:t>
      </w:r>
      <w:proofErr w:type="gramStart"/>
      <w:r w:rsidR="00CF1288">
        <w:rPr>
          <w:rFonts w:ascii="Times New Roman" w:eastAsia="Times New Roman" w:hAnsi="Times New Roman" w:cs="Times New Roman"/>
          <w:color w:val="212121"/>
          <w:sz w:val="28"/>
          <w:szCs w:val="28"/>
          <w:lang w:eastAsia="ru-RU"/>
        </w:rPr>
        <w:t xml:space="preserve">Саратовской </w:t>
      </w:r>
      <w:r w:rsidRPr="00800F75">
        <w:rPr>
          <w:rFonts w:ascii="Times New Roman" w:eastAsia="Times New Roman" w:hAnsi="Times New Roman" w:cs="Times New Roman"/>
          <w:color w:val="212121"/>
          <w:sz w:val="28"/>
          <w:szCs w:val="28"/>
          <w:lang w:eastAsia="ru-RU"/>
        </w:rPr>
        <w:t xml:space="preserve"> области</w:t>
      </w:r>
      <w:proofErr w:type="gramEnd"/>
      <w:r w:rsidRPr="00800F75">
        <w:rPr>
          <w:rFonts w:ascii="Times New Roman" w:eastAsia="Times New Roman" w:hAnsi="Times New Roman" w:cs="Times New Roman"/>
          <w:color w:val="212121"/>
          <w:sz w:val="28"/>
          <w:szCs w:val="28"/>
          <w:lang w:eastAsia="ru-RU"/>
        </w:rPr>
        <w:t xml:space="preserve"> согласованных ЭК описей дел постоянного хранения управленческой и иных видов документации, подлежащей передаче на постоянное хранение</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6.4. Обеспечивает совместно с лицом, ответственным за делопроизводство и архив, представление на согласование ЭПК управления ЗАГС и архивов </w:t>
      </w:r>
      <w:r w:rsidR="00CF1288">
        <w:rPr>
          <w:rFonts w:ascii="Times New Roman" w:eastAsia="Times New Roman" w:hAnsi="Times New Roman" w:cs="Times New Roman"/>
          <w:color w:val="212121"/>
          <w:sz w:val="28"/>
          <w:szCs w:val="28"/>
          <w:lang w:eastAsia="ru-RU"/>
        </w:rPr>
        <w:t>Саратовской</w:t>
      </w:r>
      <w:r w:rsidRPr="00800F75">
        <w:rPr>
          <w:rFonts w:ascii="Times New Roman" w:eastAsia="Times New Roman" w:hAnsi="Times New Roman" w:cs="Times New Roman"/>
          <w:color w:val="212121"/>
          <w:sz w:val="28"/>
          <w:szCs w:val="28"/>
          <w:lang w:eastAsia="ru-RU"/>
        </w:rPr>
        <w:t xml:space="preserve"> области согласованных ЭК описей дел по личному составу, номенклатуру дел администрации сельского поселения.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 6.5. Обеспечивает совместно с лицом, ответственным за делопроизводство и архив, предоставление на согласование ЭПК управления ЗАГС и архивов </w:t>
      </w:r>
      <w:r w:rsidR="00CF1288">
        <w:rPr>
          <w:rFonts w:ascii="Times New Roman" w:eastAsia="Times New Roman" w:hAnsi="Times New Roman" w:cs="Times New Roman"/>
          <w:color w:val="212121"/>
          <w:sz w:val="28"/>
          <w:szCs w:val="28"/>
          <w:lang w:eastAsia="ru-RU"/>
        </w:rPr>
        <w:t xml:space="preserve">Саратовской </w:t>
      </w:r>
      <w:r w:rsidRPr="00800F75">
        <w:rPr>
          <w:rFonts w:ascii="Times New Roman" w:eastAsia="Times New Roman" w:hAnsi="Times New Roman" w:cs="Times New Roman"/>
          <w:color w:val="212121"/>
          <w:sz w:val="28"/>
          <w:szCs w:val="28"/>
          <w:lang w:eastAsia="ru-RU"/>
        </w:rPr>
        <w:t>области актов об утрате документов, актов о неисправимых повреждениях архивных документов.</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6.6. Организует совместно с лицом, ответственным за делопроизводство и архив, для работников консультации по вопросам работы с документами, оказывает им методическую помощь, участвует в подготовке и проведении мероприятий по повышению их квалификации.      </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 </w:t>
      </w:r>
      <w:proofErr w:type="spellStart"/>
      <w:r w:rsidRPr="00800F75">
        <w:rPr>
          <w:rFonts w:ascii="Times New Roman" w:eastAsia="Times New Roman" w:hAnsi="Times New Roman" w:cs="Times New Roman"/>
          <w:b/>
          <w:bCs/>
          <w:color w:val="212121"/>
          <w:sz w:val="28"/>
          <w:szCs w:val="28"/>
          <w:lang w:eastAsia="ru-RU"/>
        </w:rPr>
        <w:t>lll</w:t>
      </w:r>
      <w:proofErr w:type="spellEnd"/>
      <w:r w:rsidRPr="00800F75">
        <w:rPr>
          <w:rFonts w:ascii="Times New Roman" w:eastAsia="Times New Roman" w:hAnsi="Times New Roman" w:cs="Times New Roman"/>
          <w:b/>
          <w:bCs/>
          <w:color w:val="212121"/>
          <w:sz w:val="28"/>
          <w:szCs w:val="28"/>
          <w:lang w:eastAsia="ru-RU"/>
        </w:rPr>
        <w:t>. Права ЭК</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7. ЭК имеет право:</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7.1. Давать рекомендации лицу, ответственному за делопроизводство и архив администрации сельского поселения, отдельным работникам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7.2. Запрашивать у лица, ответственного за делопроизводство и архив:</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а) письменные объяснения о причинах утраты, порчи или несанкционированного уничтожения документов постоянного срока хранения и временных (свыше 10 лет) срока хранения, в том числе документов по личному составу;</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б) предложения и заключения, необходимые для определения сроков хранения документов.</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7.3. Заслушивать на своих заседаниях лицо, ответственное за делопроизводство и архив, о ходе подготовки документов к архивному хранению, об условиях хранения и обеспечения сохранности документов, о причинах утраты документов.</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7.4. Приглашать на заседания ЭК в качестве консультантов и экспертов представителей научных, общественных и иных организаций, архивного отдела администрации </w:t>
      </w:r>
      <w:r w:rsidR="00D91DB5">
        <w:rPr>
          <w:rFonts w:ascii="Times New Roman" w:eastAsia="Times New Roman" w:hAnsi="Times New Roman" w:cs="Times New Roman"/>
          <w:color w:val="212121"/>
          <w:sz w:val="28"/>
          <w:szCs w:val="28"/>
          <w:lang w:eastAsia="ru-RU"/>
        </w:rPr>
        <w:t>Красноармейского</w:t>
      </w:r>
      <w:r w:rsidRPr="00800F75">
        <w:rPr>
          <w:rFonts w:ascii="Times New Roman" w:eastAsia="Times New Roman" w:hAnsi="Times New Roman" w:cs="Times New Roman"/>
          <w:color w:val="212121"/>
          <w:sz w:val="28"/>
          <w:szCs w:val="28"/>
          <w:lang w:eastAsia="ru-RU"/>
        </w:rPr>
        <w:t xml:space="preserve"> муниципального района.</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7.5. Не принимать к рассмотрению и возвращать на доработку документы, подготовленные с нарушением Правил.</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7.6. Информировать главу администрации сельского поселения по вопросам, относящимся к компетенции ЭК.</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b/>
          <w:bCs/>
          <w:color w:val="212121"/>
          <w:sz w:val="28"/>
          <w:szCs w:val="28"/>
          <w:lang w:eastAsia="ru-RU"/>
        </w:rPr>
        <w:t>IV. Организация работы ЭК</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xml:space="preserve">8. ЭК взаимодействует с ЭПК управления ЗАГС и архивов </w:t>
      </w:r>
      <w:r w:rsidR="00D91DB5">
        <w:rPr>
          <w:rFonts w:ascii="Times New Roman" w:eastAsia="Times New Roman" w:hAnsi="Times New Roman" w:cs="Times New Roman"/>
          <w:color w:val="212121"/>
          <w:sz w:val="28"/>
          <w:szCs w:val="28"/>
          <w:lang w:eastAsia="ru-RU"/>
        </w:rPr>
        <w:t xml:space="preserve">Саратовской </w:t>
      </w:r>
      <w:r w:rsidRPr="00800F75">
        <w:rPr>
          <w:rFonts w:ascii="Times New Roman" w:eastAsia="Times New Roman" w:hAnsi="Times New Roman" w:cs="Times New Roman"/>
          <w:color w:val="212121"/>
          <w:sz w:val="28"/>
          <w:szCs w:val="28"/>
          <w:lang w:eastAsia="ru-RU"/>
        </w:rPr>
        <w:t xml:space="preserve">области, а также с архивным отделом администрации </w:t>
      </w:r>
      <w:r w:rsidR="00D91DB5">
        <w:rPr>
          <w:rFonts w:ascii="Times New Roman" w:eastAsia="Times New Roman" w:hAnsi="Times New Roman" w:cs="Times New Roman"/>
          <w:color w:val="212121"/>
          <w:sz w:val="28"/>
          <w:szCs w:val="28"/>
          <w:lang w:eastAsia="ru-RU"/>
        </w:rPr>
        <w:t>Красноармейского</w:t>
      </w:r>
      <w:r w:rsidRPr="00800F75">
        <w:rPr>
          <w:rFonts w:ascii="Times New Roman" w:eastAsia="Times New Roman" w:hAnsi="Times New Roman" w:cs="Times New Roman"/>
          <w:color w:val="212121"/>
          <w:sz w:val="28"/>
          <w:szCs w:val="28"/>
          <w:lang w:eastAsia="ru-RU"/>
        </w:rPr>
        <w:t xml:space="preserve"> муниципального района.</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 9. Вопросы, относящиеся к компетенции ЭК, рассматриваются на ее заседаниях, которые проводятся по мере необходимости. Все заседания ЭК протоколируются.</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10. Заседание ЭК и принятые решения считаются правомочными, если на заседании присутствует более половины ее состава.</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11. Решения ЭК принимаются по каждому вопросу (документу) отдельно большинством голосов присутствующих на заседании членов комиссии. При разделении голосов поровну решение принимает председатель ЭК. Право решающего голоса имеют только члены ЭК администрации сельского поселения. Приглашенные консультанты и эксперты имеют право совещательного голоса.</w:t>
      </w:r>
    </w:p>
    <w:p w:rsidR="00156BCB" w:rsidRPr="00800F75" w:rsidRDefault="00156BCB" w:rsidP="00156BCB">
      <w:pPr>
        <w:shd w:val="clear" w:color="auto" w:fill="FFFFFF"/>
        <w:spacing w:after="100" w:afterAutospacing="1" w:line="240" w:lineRule="auto"/>
        <w:rPr>
          <w:rFonts w:ascii="Times New Roman" w:eastAsia="Times New Roman" w:hAnsi="Times New Roman" w:cs="Times New Roman"/>
          <w:color w:val="212121"/>
          <w:sz w:val="28"/>
          <w:szCs w:val="28"/>
          <w:lang w:eastAsia="ru-RU"/>
        </w:rPr>
      </w:pPr>
      <w:r w:rsidRPr="00800F75">
        <w:rPr>
          <w:rFonts w:ascii="Times New Roman" w:eastAsia="Times New Roman" w:hAnsi="Times New Roman" w:cs="Times New Roman"/>
          <w:color w:val="212121"/>
          <w:sz w:val="28"/>
          <w:szCs w:val="28"/>
          <w:lang w:eastAsia="ru-RU"/>
        </w:rPr>
        <w:t>12. Ведение делопроизводства ЭК возлагается на секретаря ЭК.</w:t>
      </w:r>
    </w:p>
    <w:p w:rsidR="00264721" w:rsidRPr="00800F75" w:rsidRDefault="00264721">
      <w:pPr>
        <w:rPr>
          <w:rFonts w:ascii="Times New Roman" w:hAnsi="Times New Roman" w:cs="Times New Roman"/>
          <w:sz w:val="28"/>
          <w:szCs w:val="28"/>
        </w:rPr>
      </w:pPr>
    </w:p>
    <w:sectPr w:rsidR="00264721" w:rsidRPr="00800F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D80C17"/>
    <w:multiLevelType w:val="multilevel"/>
    <w:tmpl w:val="0CE02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BCB"/>
    <w:rsid w:val="00156BCB"/>
    <w:rsid w:val="00264721"/>
    <w:rsid w:val="00532F47"/>
    <w:rsid w:val="00800F75"/>
    <w:rsid w:val="00CF1288"/>
    <w:rsid w:val="00D91DB5"/>
    <w:rsid w:val="00DC2B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5330C9-92B8-4333-914C-114D138FD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0F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00F75"/>
    <w:rPr>
      <w:rFonts w:ascii="Tahoma" w:hAnsi="Tahoma" w:cs="Tahoma"/>
      <w:sz w:val="16"/>
      <w:szCs w:val="16"/>
    </w:rPr>
  </w:style>
  <w:style w:type="paragraph" w:styleId="a5">
    <w:name w:val="No Spacing"/>
    <w:uiPriority w:val="1"/>
    <w:qFormat/>
    <w:rsid w:val="00800F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862629">
      <w:bodyDiv w:val="1"/>
      <w:marLeft w:val="0"/>
      <w:marRight w:val="0"/>
      <w:marTop w:val="0"/>
      <w:marBottom w:val="0"/>
      <w:divBdr>
        <w:top w:val="none" w:sz="0" w:space="0" w:color="auto"/>
        <w:left w:val="none" w:sz="0" w:space="0" w:color="auto"/>
        <w:bottom w:val="none" w:sz="0" w:space="0" w:color="auto"/>
        <w:right w:val="none" w:sz="0" w:space="0" w:color="auto"/>
      </w:divBdr>
      <w:divsChild>
        <w:div w:id="1656108394">
          <w:marLeft w:val="0"/>
          <w:marRight w:val="0"/>
          <w:marTop w:val="0"/>
          <w:marBottom w:val="0"/>
          <w:divBdr>
            <w:top w:val="none" w:sz="0" w:space="0" w:color="auto"/>
            <w:left w:val="none" w:sz="0" w:space="0" w:color="auto"/>
            <w:bottom w:val="none" w:sz="0" w:space="0" w:color="auto"/>
            <w:right w:val="none" w:sz="0" w:space="0" w:color="auto"/>
          </w:divBdr>
          <w:divsChild>
            <w:div w:id="553153168">
              <w:marLeft w:val="0"/>
              <w:marRight w:val="0"/>
              <w:marTop w:val="0"/>
              <w:marBottom w:val="0"/>
              <w:divBdr>
                <w:top w:val="none" w:sz="0" w:space="0" w:color="auto"/>
                <w:left w:val="none" w:sz="0" w:space="0" w:color="auto"/>
                <w:bottom w:val="none" w:sz="0" w:space="0" w:color="auto"/>
                <w:right w:val="none" w:sz="0" w:space="0" w:color="auto"/>
              </w:divBdr>
              <w:divsChild>
                <w:div w:id="1969697579">
                  <w:marLeft w:val="0"/>
                  <w:marRight w:val="0"/>
                  <w:marTop w:val="0"/>
                  <w:marBottom w:val="0"/>
                  <w:divBdr>
                    <w:top w:val="none" w:sz="0" w:space="0" w:color="auto"/>
                    <w:left w:val="none" w:sz="0" w:space="0" w:color="auto"/>
                    <w:bottom w:val="none" w:sz="0" w:space="0" w:color="auto"/>
                    <w:right w:val="none" w:sz="0" w:space="0" w:color="auto"/>
                  </w:divBdr>
                </w:div>
              </w:divsChild>
            </w:div>
            <w:div w:id="1625653129">
              <w:marLeft w:val="0"/>
              <w:marRight w:val="0"/>
              <w:marTop w:val="0"/>
              <w:marBottom w:val="0"/>
              <w:divBdr>
                <w:top w:val="none" w:sz="0" w:space="0" w:color="auto"/>
                <w:left w:val="none" w:sz="0" w:space="0" w:color="auto"/>
                <w:bottom w:val="none" w:sz="0" w:space="0" w:color="auto"/>
                <w:right w:val="none" w:sz="0" w:space="0" w:color="auto"/>
              </w:divBdr>
            </w:div>
          </w:divsChild>
        </w:div>
        <w:div w:id="473256306">
          <w:marLeft w:val="0"/>
          <w:marRight w:val="0"/>
          <w:marTop w:val="0"/>
          <w:marBottom w:val="0"/>
          <w:divBdr>
            <w:top w:val="none" w:sz="0" w:space="0" w:color="auto"/>
            <w:left w:val="none" w:sz="0" w:space="0" w:color="auto"/>
            <w:bottom w:val="none" w:sz="0" w:space="0" w:color="auto"/>
            <w:right w:val="none" w:sz="0" w:space="0" w:color="auto"/>
          </w:divBdr>
          <w:divsChild>
            <w:div w:id="1237940537">
              <w:marLeft w:val="0"/>
              <w:marRight w:val="0"/>
              <w:marTop w:val="0"/>
              <w:marBottom w:val="0"/>
              <w:divBdr>
                <w:top w:val="none" w:sz="0" w:space="0" w:color="auto"/>
                <w:left w:val="none" w:sz="0" w:space="0" w:color="auto"/>
                <w:bottom w:val="none" w:sz="0" w:space="0" w:color="auto"/>
                <w:right w:val="none" w:sz="0" w:space="0" w:color="auto"/>
              </w:divBdr>
              <w:divsChild>
                <w:div w:id="1686248365">
                  <w:marLeft w:val="0"/>
                  <w:marRight w:val="0"/>
                  <w:marTop w:val="0"/>
                  <w:marBottom w:val="0"/>
                  <w:divBdr>
                    <w:top w:val="none" w:sz="0" w:space="0" w:color="auto"/>
                    <w:left w:val="none" w:sz="0" w:space="0" w:color="auto"/>
                    <w:bottom w:val="none" w:sz="0" w:space="0" w:color="auto"/>
                    <w:right w:val="none" w:sz="0" w:space="0" w:color="auto"/>
                  </w:divBdr>
                  <w:divsChild>
                    <w:div w:id="1310751208">
                      <w:marLeft w:val="0"/>
                      <w:marRight w:val="0"/>
                      <w:marTop w:val="0"/>
                      <w:marBottom w:val="180"/>
                      <w:divBdr>
                        <w:top w:val="none" w:sz="0" w:space="0" w:color="auto"/>
                        <w:left w:val="none" w:sz="0" w:space="0" w:color="auto"/>
                        <w:bottom w:val="none" w:sz="0" w:space="0" w:color="auto"/>
                        <w:right w:val="none" w:sz="0" w:space="0" w:color="auto"/>
                      </w:divBdr>
                    </w:div>
                    <w:div w:id="16668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u48.registrnpa.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1302</Words>
  <Characters>7422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Учетная запись Майкрософт</cp:lastModifiedBy>
  <cp:revision>2</cp:revision>
  <dcterms:created xsi:type="dcterms:W3CDTF">2021-11-30T11:34:00Z</dcterms:created>
  <dcterms:modified xsi:type="dcterms:W3CDTF">2021-11-30T11:34:00Z</dcterms:modified>
</cp:coreProperties>
</file>