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899" w:rsidRDefault="00B42A18">
      <w:pPr>
        <w:pStyle w:val="Textbody"/>
        <w:spacing w:after="0" w:line="375" w:lineRule="atLeast"/>
        <w:jc w:val="center"/>
        <w:rPr>
          <w:rFonts w:ascii="ptserif" w:hAnsi="ptserif" w:hint="eastAsia"/>
          <w:color w:val="292929"/>
          <w:sz w:val="22"/>
        </w:rPr>
      </w:pPr>
      <w:bookmarkStart w:id="0" w:name="_GoBack"/>
      <w:bookmarkEnd w:id="0"/>
      <w:r>
        <w:rPr>
          <w:rFonts w:ascii="ptserif" w:hAnsi="ptserif"/>
          <w:color w:val="292929"/>
          <w:sz w:val="22"/>
        </w:rPr>
        <w:t>Р</w:t>
      </w:r>
      <w:r w:rsidR="00E018E0">
        <w:rPr>
          <w:rFonts w:ascii="ptserif" w:hAnsi="ptserif"/>
          <w:color w:val="292929"/>
          <w:sz w:val="22"/>
        </w:rPr>
        <w:t>еестр</w:t>
      </w:r>
    </w:p>
    <w:p w:rsidR="00933899" w:rsidRDefault="00E018E0">
      <w:pPr>
        <w:pStyle w:val="Textbody"/>
        <w:spacing w:after="0" w:line="375" w:lineRule="atLeast"/>
        <w:jc w:val="center"/>
        <w:rPr>
          <w:rFonts w:ascii="ptserif" w:hAnsi="ptserif" w:hint="eastAsia"/>
          <w:color w:val="292929"/>
          <w:sz w:val="22"/>
        </w:rPr>
      </w:pPr>
      <w:r>
        <w:rPr>
          <w:rFonts w:ascii="ptserif" w:hAnsi="ptserif"/>
          <w:color w:val="292929"/>
          <w:sz w:val="22"/>
        </w:rPr>
        <w:t>имущества принадлежащего администрации Сплавнухинского муниципального образования</w:t>
      </w:r>
    </w:p>
    <w:p w:rsidR="00933899" w:rsidRDefault="00255A6C">
      <w:pPr>
        <w:pStyle w:val="Textbody"/>
        <w:spacing w:after="0" w:line="375" w:lineRule="atLeast"/>
        <w:jc w:val="center"/>
        <w:rPr>
          <w:rFonts w:ascii="ptserif" w:hAnsi="ptserif" w:hint="eastAsia"/>
          <w:color w:val="292929"/>
          <w:sz w:val="22"/>
        </w:rPr>
      </w:pPr>
      <w:r>
        <w:rPr>
          <w:rFonts w:ascii="ptserif" w:hAnsi="ptserif"/>
          <w:color w:val="292929"/>
          <w:sz w:val="22"/>
        </w:rPr>
        <w:t>на 01.08</w:t>
      </w:r>
      <w:r w:rsidR="00210738">
        <w:rPr>
          <w:rFonts w:ascii="ptserif" w:hAnsi="ptserif"/>
          <w:color w:val="292929"/>
          <w:sz w:val="22"/>
        </w:rPr>
        <w:t>.2021</w:t>
      </w:r>
      <w:r w:rsidR="00E018E0">
        <w:rPr>
          <w:rFonts w:ascii="ptserif" w:hAnsi="ptserif"/>
          <w:color w:val="292929"/>
          <w:sz w:val="22"/>
        </w:rPr>
        <w:t xml:space="preserve"> года</w:t>
      </w:r>
    </w:p>
    <w:tbl>
      <w:tblPr>
        <w:tblW w:w="9638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2"/>
        <w:gridCol w:w="3309"/>
        <w:gridCol w:w="2686"/>
        <w:gridCol w:w="1970"/>
        <w:gridCol w:w="1351"/>
      </w:tblGrid>
      <w:tr w:rsidR="00933899">
        <w:tc>
          <w:tcPr>
            <w:tcW w:w="3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N </w:t>
            </w:r>
            <w:proofErr w:type="gramStart"/>
            <w:r>
              <w:rPr>
                <w:rFonts w:ascii="ptserif" w:hAnsi="ptserif"/>
                <w:color w:val="292929"/>
                <w:sz w:val="22"/>
              </w:rPr>
              <w:t>п</w:t>
            </w:r>
            <w:proofErr w:type="gramEnd"/>
            <w:r>
              <w:rPr>
                <w:rFonts w:ascii="ptserif" w:hAnsi="ptserif"/>
                <w:color w:val="292929"/>
                <w:sz w:val="22"/>
              </w:rPr>
              <w:t>/п</w:t>
            </w:r>
          </w:p>
        </w:tc>
        <w:tc>
          <w:tcPr>
            <w:tcW w:w="33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Полное наименование организации</w:t>
            </w:r>
          </w:p>
        </w:tc>
        <w:tc>
          <w:tcPr>
            <w:tcW w:w="26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ИНН, местонахождение организации</w:t>
            </w:r>
          </w:p>
        </w:tc>
        <w:tc>
          <w:tcPr>
            <w:tcW w:w="197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Остаточная стоимость основных фондов (тыс. </w:t>
            </w:r>
            <w:proofErr w:type="spellStart"/>
            <w:r>
              <w:rPr>
                <w:rFonts w:ascii="ptserif" w:hAnsi="ptserif"/>
                <w:color w:val="292929"/>
                <w:sz w:val="22"/>
              </w:rPr>
              <w:t>руб</w:t>
            </w:r>
            <w:proofErr w:type="spellEnd"/>
            <w:r>
              <w:rPr>
                <w:rFonts w:ascii="ptserif" w:hAnsi="ptserif"/>
                <w:color w:val="292929"/>
                <w:sz w:val="22"/>
              </w:rPr>
              <w:t>) (на последнюю отчетную дату)</w:t>
            </w:r>
          </w:p>
        </w:tc>
        <w:tc>
          <w:tcPr>
            <w:tcW w:w="13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Балансовая стоимость</w:t>
            </w:r>
          </w:p>
        </w:tc>
      </w:tr>
      <w:tr w:rsidR="00933899">
        <w:tc>
          <w:tcPr>
            <w:tcW w:w="3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pBdr>
                <w:top w:val="single" w:sz="2" w:space="4" w:color="888888"/>
                <w:left w:val="single" w:sz="2" w:space="4" w:color="888888"/>
                <w:bottom w:val="single" w:sz="2" w:space="4" w:color="888888"/>
                <w:right w:val="single" w:sz="2" w:space="4" w:color="888888"/>
              </w:pBdr>
              <w:spacing w:line="300" w:lineRule="atLeast"/>
              <w:rPr>
                <w:color w:val="292929"/>
              </w:rPr>
            </w:pPr>
          </w:p>
        </w:tc>
        <w:tc>
          <w:tcPr>
            <w:tcW w:w="33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 Администрация Сплавнухинского муниципального образования Красноармейского муниципального района Саратовской области</w:t>
            </w:r>
          </w:p>
        </w:tc>
        <w:tc>
          <w:tcPr>
            <w:tcW w:w="26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6442012740,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Саратовская область Красноармейский муниципальный район с. Сплавнуха, улица Ленина, дом № 35</w:t>
            </w:r>
          </w:p>
        </w:tc>
        <w:tc>
          <w:tcPr>
            <w:tcW w:w="197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3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</w:tr>
    </w:tbl>
    <w:p w:rsidR="00933899" w:rsidRDefault="00933899">
      <w:pPr>
        <w:pStyle w:val="Textbody"/>
        <w:spacing w:after="0" w:line="375" w:lineRule="atLeast"/>
        <w:rPr>
          <w:color w:val="292929"/>
        </w:rPr>
      </w:pPr>
    </w:p>
    <w:p w:rsidR="00933899" w:rsidRDefault="00E018E0">
      <w:pPr>
        <w:pStyle w:val="Textbody"/>
        <w:spacing w:after="0" w:line="375" w:lineRule="atLeast"/>
        <w:rPr>
          <w:rFonts w:ascii="ptserif" w:hAnsi="ptserif" w:hint="eastAsia"/>
          <w:color w:val="292929"/>
          <w:sz w:val="22"/>
        </w:rPr>
      </w:pPr>
      <w:r>
        <w:rPr>
          <w:rFonts w:ascii="ptserif" w:hAnsi="ptserif"/>
          <w:color w:val="292929"/>
          <w:sz w:val="22"/>
        </w:rPr>
        <w:t>объекты недвижимости</w:t>
      </w:r>
    </w:p>
    <w:tbl>
      <w:tblPr>
        <w:tblW w:w="13131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5"/>
        <w:gridCol w:w="2130"/>
        <w:gridCol w:w="1909"/>
        <w:gridCol w:w="1786"/>
        <w:gridCol w:w="1690"/>
        <w:gridCol w:w="1174"/>
        <w:gridCol w:w="1603"/>
        <w:gridCol w:w="2284"/>
      </w:tblGrid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 xml:space="preserve">№ </w:t>
            </w:r>
            <w:proofErr w:type="gramStart"/>
            <w:r>
              <w:rPr>
                <w:rFonts w:ascii="ptserif" w:hAnsi="ptserif"/>
                <w:color w:val="292929"/>
                <w:sz w:val="22"/>
              </w:rPr>
              <w:t>п</w:t>
            </w:r>
            <w:proofErr w:type="gramEnd"/>
            <w:r>
              <w:rPr>
                <w:rFonts w:ascii="ptserif" w:hAnsi="ptserif"/>
                <w:color w:val="292929"/>
                <w:sz w:val="22"/>
              </w:rPr>
              <w:t>/п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Наименование объекта недвижимости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Адрес местонахождения объекта недвижимости</w:t>
            </w:r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Инвентарный номер</w:t>
            </w: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Первоначальная балансовая стоимость (тыс. </w:t>
            </w:r>
            <w:proofErr w:type="spellStart"/>
            <w:r>
              <w:rPr>
                <w:rFonts w:ascii="ptserif" w:hAnsi="ptserif"/>
                <w:color w:val="292929"/>
                <w:sz w:val="22"/>
              </w:rPr>
              <w:t>руб</w:t>
            </w:r>
            <w:proofErr w:type="spellEnd"/>
            <w:r>
              <w:rPr>
                <w:rFonts w:ascii="ptserif" w:hAnsi="ptserif"/>
                <w:color w:val="292929"/>
                <w:sz w:val="22"/>
              </w:rPr>
              <w:t>)</w:t>
            </w: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Остаточная стоимость (тыс. </w:t>
            </w:r>
            <w:proofErr w:type="spellStart"/>
            <w:r>
              <w:rPr>
                <w:rFonts w:ascii="ptserif" w:hAnsi="ptserif"/>
                <w:color w:val="292929"/>
                <w:sz w:val="22"/>
              </w:rPr>
              <w:t>руб</w:t>
            </w:r>
            <w:proofErr w:type="spellEnd"/>
            <w:r>
              <w:rPr>
                <w:rFonts w:ascii="ptserif" w:hAnsi="ptserif"/>
                <w:color w:val="292929"/>
                <w:sz w:val="22"/>
              </w:rPr>
              <w:t>)</w:t>
            </w: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Площадь (</w:t>
            </w:r>
            <w:proofErr w:type="spellStart"/>
            <w:r>
              <w:rPr>
                <w:rFonts w:ascii="ptserif" w:hAnsi="ptserif"/>
                <w:color w:val="292929"/>
                <w:sz w:val="22"/>
              </w:rPr>
              <w:t>кв.м</w:t>
            </w:r>
            <w:proofErr w:type="spellEnd"/>
            <w:r>
              <w:rPr>
                <w:rFonts w:ascii="ptserif" w:hAnsi="ptserif"/>
                <w:color w:val="292929"/>
                <w:sz w:val="22"/>
              </w:rPr>
              <w:t>.)/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Протяженность (</w:t>
            </w:r>
            <w:proofErr w:type="gramStart"/>
            <w:r>
              <w:rPr>
                <w:rFonts w:ascii="ptserif" w:hAnsi="ptserif"/>
                <w:color w:val="292929"/>
                <w:sz w:val="22"/>
              </w:rPr>
              <w:t>км</w:t>
            </w:r>
            <w:proofErr w:type="gramEnd"/>
            <w:r>
              <w:rPr>
                <w:rFonts w:ascii="ptserif" w:hAnsi="ptserif"/>
                <w:color w:val="292929"/>
                <w:sz w:val="22"/>
              </w:rPr>
              <w:t>)</w:t>
            </w: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Дата и номер паспорта БТИ</w:t>
            </w: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  <w:r>
              <w:rPr>
                <w:rFonts w:ascii="ptserif" w:hAnsi="ptserif"/>
                <w:color w:val="292929"/>
                <w:sz w:val="22"/>
              </w:rPr>
              <w:t>1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Двухэтажное административное здание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Саратовская область Красноармейский муниципальный район с. Сплавнуха, улица Ленина, дом № 35А</w:t>
            </w:r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pBdr>
                <w:top w:val="single" w:sz="2" w:space="4" w:color="888888"/>
                <w:left w:val="single" w:sz="2" w:space="4" w:color="888888"/>
                <w:bottom w:val="single" w:sz="2" w:space="4" w:color="888888"/>
                <w:right w:val="single" w:sz="2" w:space="4" w:color="888888"/>
              </w:pBdr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63:222:002:00109250</w:t>
            </w: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209,0</w:t>
            </w: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528,6/0</w:t>
            </w: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180907:002:005184110</w:t>
            </w: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2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административное здание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Саратовская область Красноармейский муниципальный район с. Бобровка, улица Школьная</w:t>
            </w:r>
            <w:proofErr w:type="gramStart"/>
            <w:r>
              <w:rPr>
                <w:rFonts w:ascii="ptserif" w:hAnsi="ptserif"/>
                <w:color w:val="292929"/>
                <w:sz w:val="22"/>
              </w:rPr>
              <w:t xml:space="preserve"> ,</w:t>
            </w:r>
            <w:proofErr w:type="gramEnd"/>
            <w:r>
              <w:rPr>
                <w:rFonts w:ascii="ptserif" w:hAnsi="ptserif"/>
                <w:color w:val="292929"/>
                <w:sz w:val="22"/>
              </w:rPr>
              <w:t xml:space="preserve"> дом № 25</w:t>
            </w:r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pBdr>
                <w:top w:val="single" w:sz="2" w:space="4" w:color="888888"/>
                <w:left w:val="single" w:sz="2" w:space="4" w:color="888888"/>
                <w:bottom w:val="single" w:sz="2" w:space="4" w:color="888888"/>
                <w:right w:val="single" w:sz="2" w:space="4" w:color="888888"/>
              </w:pBdr>
              <w:spacing w:line="300" w:lineRule="atLeast"/>
              <w:rPr>
                <w:color w:val="292929"/>
              </w:rPr>
            </w:pP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pBdr>
                <w:top w:val="single" w:sz="2" w:space="4" w:color="888888"/>
                <w:left w:val="single" w:sz="2" w:space="4" w:color="888888"/>
                <w:bottom w:val="single" w:sz="2" w:space="4" w:color="888888"/>
                <w:right w:val="single" w:sz="2" w:space="4" w:color="888888"/>
              </w:pBdr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17,7</w:t>
            </w: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3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административное здание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Саратовская область Красноармейский муниципальный район с. Некрасово, улица Ленина, дом № 21А</w:t>
            </w:r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pBdr>
                <w:top w:val="single" w:sz="2" w:space="4" w:color="888888"/>
                <w:left w:val="single" w:sz="2" w:space="4" w:color="888888"/>
                <w:bottom w:val="single" w:sz="2" w:space="4" w:color="888888"/>
                <w:right w:val="single" w:sz="2" w:space="4" w:color="888888"/>
              </w:pBdr>
              <w:spacing w:line="300" w:lineRule="atLeast"/>
              <w:rPr>
                <w:color w:val="292929"/>
              </w:rPr>
            </w:pP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pBdr>
                <w:top w:val="single" w:sz="2" w:space="4" w:color="888888"/>
                <w:left w:val="single" w:sz="2" w:space="4" w:color="888888"/>
                <w:bottom w:val="single" w:sz="2" w:space="4" w:color="888888"/>
                <w:right w:val="single" w:sz="2" w:space="4" w:color="888888"/>
              </w:pBdr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201,2</w:t>
            </w: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  <w:r>
              <w:rPr>
                <w:rFonts w:ascii="ptserif" w:hAnsi="ptserif"/>
                <w:color w:val="292929"/>
                <w:sz w:val="22"/>
                <w:lang w:val="en-US"/>
              </w:rPr>
              <w:t>4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сооружение водопровода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Саратовская область, </w:t>
            </w:r>
            <w:r>
              <w:rPr>
                <w:rFonts w:ascii="ptserif" w:hAnsi="ptserif"/>
                <w:color w:val="292929"/>
                <w:sz w:val="22"/>
              </w:rPr>
              <w:lastRenderedPageBreak/>
              <w:t xml:space="preserve">Красноармейский район,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с</w:t>
            </w:r>
            <w:proofErr w:type="gram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.Б</w:t>
            </w:r>
            <w:proofErr w:type="gram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обровка</w:t>
            </w:r>
            <w:proofErr w:type="spellEnd"/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lastRenderedPageBreak/>
              <w:t>63:222:002:000115750 </w:t>
            </w: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0/1,5</w:t>
            </w: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lastRenderedPageBreak/>
              <w:t> </w:t>
            </w:r>
            <w:r>
              <w:rPr>
                <w:rFonts w:ascii="ptserif" w:hAnsi="ptserif"/>
                <w:color w:val="292929"/>
                <w:sz w:val="22"/>
                <w:lang w:val="en-US"/>
              </w:rPr>
              <w:t>5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сооружение 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водонапорной башни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Саратовская          область, Красноармейский район,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с</w:t>
            </w:r>
            <w:proofErr w:type="gram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.Б</w:t>
            </w:r>
            <w:proofErr w:type="gram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обровка,ул.Центральная,в</w:t>
            </w:r>
            <w:proofErr w:type="spell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 xml:space="preserve"> 20м южнее от нежилого здания бани, расположенной по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ул.Центральная</w:t>
            </w:r>
            <w:proofErr w:type="spell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 xml:space="preserve"> д.1а</w:t>
            </w:r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63:222:002:000115790: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  <w:lang w:val="en-US"/>
              </w:rPr>
              <w:t>IV</w:t>
            </w: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  <w:lang w:val="en-US"/>
              </w:rPr>
              <w:t>V-25 v3</w:t>
            </w: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rFonts w:ascii="ptserif" w:hAnsi="ptserif"/>
                <w:color w:val="292929"/>
                <w:sz w:val="22"/>
                <w:lang w:val="en-US"/>
              </w:rPr>
              <w:t>6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eastAsia="ptserif" w:hAnsi="ptserif" w:cs="ptserif"/>
                <w:color w:val="292929"/>
                <w:sz w:val="22"/>
                <w:szCs w:val="22"/>
              </w:rPr>
            </w:pP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Земельный участок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 xml:space="preserve">Саратовская          область, Красноармейский район,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с</w:t>
            </w:r>
            <w:proofErr w:type="gram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.Б</w:t>
            </w:r>
            <w:proofErr w:type="gram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обровка,ул.Центральная,в</w:t>
            </w:r>
            <w:proofErr w:type="spell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 xml:space="preserve"> 20м южнее от нежилого здания бани, расположенной по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ул.Центральная</w:t>
            </w:r>
            <w:proofErr w:type="spell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 xml:space="preserve"> д.1а</w:t>
            </w:r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235/0</w:t>
            </w: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7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Артезианская скважина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 xml:space="preserve">Саратовская область, Красноармейский район,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с</w:t>
            </w:r>
            <w:proofErr w:type="gram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.Б</w:t>
            </w:r>
            <w:proofErr w:type="gram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обровка,ул.Центральная,в</w:t>
            </w:r>
            <w:proofErr w:type="spell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 xml:space="preserve"> 20м южнее от нежилого здания бани, расположенной по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ул.Центральная</w:t>
            </w:r>
            <w:proofErr w:type="spell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 xml:space="preserve"> д.1а</w:t>
            </w:r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63:222:002:000115790: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  <w:lang w:val="en-US"/>
              </w:rPr>
              <w:t>V</w:t>
            </w: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8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сооружение 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водопровод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Саратовская область, Красноармейский район,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с</w:t>
            </w:r>
            <w:proofErr w:type="gram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.Б</w:t>
            </w:r>
            <w:proofErr w:type="gram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обровка</w:t>
            </w:r>
            <w:proofErr w:type="spellEnd"/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63:222:003:000003700</w:t>
            </w: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9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сооружение 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водопровод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Саратовская область, Красноармейский район,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с</w:t>
            </w:r>
            <w:proofErr w:type="gram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.Б</w:t>
            </w:r>
            <w:proofErr w:type="gram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обровка</w:t>
            </w:r>
            <w:proofErr w:type="spellEnd"/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63:222:003:000003700</w:t>
            </w: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0/2,3</w:t>
            </w: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  <w:r>
              <w:rPr>
                <w:rFonts w:ascii="ptserif" w:hAnsi="ptserif"/>
                <w:color w:val="292929"/>
                <w:sz w:val="22"/>
              </w:rPr>
              <w:t>10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сооружение 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водопровод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Саратовская область, Красноармейский район,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с</w:t>
            </w:r>
            <w:proofErr w:type="gram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.Н</w:t>
            </w:r>
            <w:proofErr w:type="gram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екрасово</w:t>
            </w:r>
            <w:proofErr w:type="spellEnd"/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63:222:003:000003710</w:t>
            </w: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</w:tr>
      <w:tr w:rsidR="00933899">
        <w:tc>
          <w:tcPr>
            <w:tcW w:w="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lastRenderedPageBreak/>
              <w:t>11</w:t>
            </w:r>
          </w:p>
        </w:tc>
        <w:tc>
          <w:tcPr>
            <w:tcW w:w="21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сооружение 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водопровод</w:t>
            </w:r>
          </w:p>
        </w:tc>
        <w:tc>
          <w:tcPr>
            <w:tcW w:w="19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Саратовская область, Красноармейский район, </w:t>
            </w:r>
            <w:proofErr w:type="spell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с</w:t>
            </w:r>
            <w:proofErr w:type="gramStart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.С</w:t>
            </w:r>
            <w:proofErr w:type="gramEnd"/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плавнуха</w:t>
            </w:r>
            <w:proofErr w:type="spellEnd"/>
          </w:p>
        </w:tc>
        <w:tc>
          <w:tcPr>
            <w:tcW w:w="17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rFonts w:ascii="ptserif" w:eastAsia="ptserif" w:hAnsi="ptserif" w:cs="ptserif"/>
                <w:color w:val="292929"/>
                <w:sz w:val="22"/>
                <w:szCs w:val="22"/>
              </w:rPr>
              <w:t>63:222:003:000003180</w:t>
            </w:r>
          </w:p>
        </w:tc>
        <w:tc>
          <w:tcPr>
            <w:tcW w:w="16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1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6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2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</w:tr>
    </w:tbl>
    <w:p w:rsidR="00933899" w:rsidRDefault="00E018E0">
      <w:pPr>
        <w:pStyle w:val="Textbody"/>
        <w:spacing w:after="0" w:line="375" w:lineRule="atLeast"/>
        <w:rPr>
          <w:color w:val="292929"/>
        </w:rPr>
      </w:pPr>
      <w:r>
        <w:rPr>
          <w:color w:val="292929"/>
        </w:rPr>
        <w:t> </w:t>
      </w:r>
    </w:p>
    <w:p w:rsidR="00933899" w:rsidRDefault="00933899">
      <w:pPr>
        <w:pStyle w:val="Textbody"/>
        <w:spacing w:after="0" w:line="375" w:lineRule="atLeast"/>
        <w:rPr>
          <w:color w:val="292929"/>
        </w:rPr>
      </w:pPr>
    </w:p>
    <w:p w:rsidR="00933899" w:rsidRDefault="00933899">
      <w:pPr>
        <w:pStyle w:val="Textbody"/>
        <w:spacing w:after="0" w:line="375" w:lineRule="atLeast"/>
        <w:rPr>
          <w:color w:val="292929"/>
        </w:rPr>
      </w:pPr>
    </w:p>
    <w:p w:rsidR="00933899" w:rsidRDefault="00E018E0">
      <w:pPr>
        <w:pStyle w:val="Textbody"/>
        <w:spacing w:after="0" w:line="375" w:lineRule="atLeast"/>
        <w:rPr>
          <w:color w:val="292929"/>
        </w:rPr>
      </w:pPr>
      <w:r>
        <w:rPr>
          <w:color w:val="292929"/>
        </w:rPr>
        <w:t>   </w:t>
      </w:r>
    </w:p>
    <w:p w:rsidR="00933899" w:rsidRDefault="00E018E0">
      <w:pPr>
        <w:pStyle w:val="Textbody"/>
        <w:spacing w:after="0" w:line="375" w:lineRule="atLeast"/>
        <w:rPr>
          <w:rFonts w:ascii="ptserif" w:hAnsi="ptserif" w:hint="eastAsia"/>
          <w:color w:val="292929"/>
          <w:sz w:val="22"/>
        </w:rPr>
      </w:pPr>
      <w:r>
        <w:rPr>
          <w:rFonts w:ascii="ptserif" w:hAnsi="ptserif"/>
          <w:color w:val="292929"/>
          <w:sz w:val="22"/>
        </w:rPr>
        <w:t>автотранспортные средства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8"/>
        <w:gridCol w:w="1667"/>
        <w:gridCol w:w="2328"/>
        <w:gridCol w:w="1789"/>
        <w:gridCol w:w="1707"/>
        <w:gridCol w:w="1286"/>
      </w:tblGrid>
      <w:tr w:rsidR="00933899">
        <w:tc>
          <w:tcPr>
            <w:tcW w:w="8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 xml:space="preserve">№ </w:t>
            </w:r>
            <w:proofErr w:type="gramStart"/>
            <w:r>
              <w:rPr>
                <w:rFonts w:ascii="ptserif" w:hAnsi="ptserif"/>
                <w:color w:val="292929"/>
                <w:sz w:val="22"/>
              </w:rPr>
              <w:t>п</w:t>
            </w:r>
            <w:proofErr w:type="gramEnd"/>
            <w:r>
              <w:rPr>
                <w:rFonts w:ascii="ptserif" w:hAnsi="ptserif"/>
                <w:color w:val="292929"/>
                <w:sz w:val="22"/>
              </w:rPr>
              <w:t>/п</w:t>
            </w:r>
          </w:p>
        </w:tc>
        <w:tc>
          <w:tcPr>
            <w:tcW w:w="1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Наименование</w:t>
            </w:r>
          </w:p>
        </w:tc>
        <w:tc>
          <w:tcPr>
            <w:tcW w:w="23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Характеристики по техническому паспорту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(№ двигателя, № шасси, год выпуска и др.)</w:t>
            </w:r>
          </w:p>
        </w:tc>
        <w:tc>
          <w:tcPr>
            <w:tcW w:w="1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Инвентарный номер</w:t>
            </w:r>
          </w:p>
        </w:tc>
        <w:tc>
          <w:tcPr>
            <w:tcW w:w="17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Первоначальная балансовая стоимость (тыс. </w:t>
            </w:r>
            <w:proofErr w:type="spellStart"/>
            <w:r>
              <w:rPr>
                <w:rFonts w:ascii="ptserif" w:hAnsi="ptserif"/>
                <w:color w:val="292929"/>
                <w:sz w:val="22"/>
              </w:rPr>
              <w:t>руб</w:t>
            </w:r>
            <w:proofErr w:type="spellEnd"/>
            <w:r>
              <w:rPr>
                <w:rFonts w:ascii="ptserif" w:hAnsi="ptserif"/>
                <w:color w:val="292929"/>
                <w:sz w:val="22"/>
              </w:rPr>
              <w:t>)</w:t>
            </w:r>
          </w:p>
        </w:tc>
        <w:tc>
          <w:tcPr>
            <w:tcW w:w="12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Остаточная стоимость (тыс. </w:t>
            </w:r>
            <w:proofErr w:type="spellStart"/>
            <w:r>
              <w:rPr>
                <w:rFonts w:ascii="ptserif" w:hAnsi="ptserif"/>
                <w:color w:val="292929"/>
                <w:sz w:val="22"/>
              </w:rPr>
              <w:t>руб</w:t>
            </w:r>
            <w:proofErr w:type="spellEnd"/>
            <w:r>
              <w:rPr>
                <w:rFonts w:ascii="ptserif" w:hAnsi="ptserif"/>
                <w:color w:val="292929"/>
                <w:sz w:val="22"/>
              </w:rPr>
              <w:t>)</w:t>
            </w:r>
          </w:p>
        </w:tc>
      </w:tr>
      <w:tr w:rsidR="00933899">
        <w:tc>
          <w:tcPr>
            <w:tcW w:w="8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numPr>
                <w:ilvl w:val="0"/>
                <w:numId w:val="1"/>
              </w:numPr>
              <w:spacing w:line="375" w:lineRule="atLeast"/>
              <w:ind w:left="0" w:firstLine="0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Автомобиль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eastAsia="ptserif" w:hAnsi="ptserif" w:cs="ptserif"/>
                <w:color w:val="292929"/>
                <w:sz w:val="22"/>
                <w:szCs w:val="22"/>
                <w:lang w:val="en-US"/>
              </w:rPr>
            </w:pPr>
            <w:r>
              <w:rPr>
                <w:rFonts w:ascii="ptserif" w:eastAsia="ptserif" w:hAnsi="ptserif" w:cs="ptserif"/>
                <w:color w:val="292929"/>
                <w:sz w:val="22"/>
                <w:szCs w:val="22"/>
                <w:lang w:val="en-US"/>
              </w:rPr>
              <w:t>LADA -210540</w:t>
            </w:r>
          </w:p>
        </w:tc>
        <w:tc>
          <w:tcPr>
            <w:tcW w:w="23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 xml:space="preserve">№ </w:t>
            </w:r>
            <w:r>
              <w:rPr>
                <w:rFonts w:ascii="ptserif" w:hAnsi="ptserif"/>
                <w:color w:val="292929"/>
                <w:sz w:val="22"/>
              </w:rPr>
              <w:t>двигателя 9030567,</w:t>
            </w:r>
          </w:p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  <w:r>
              <w:rPr>
                <w:rFonts w:ascii="ptserif" w:hAnsi="ptserif"/>
                <w:color w:val="292929"/>
                <w:sz w:val="22"/>
              </w:rPr>
              <w:t>шасси № отсутствует,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год выпуска -2008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 xml:space="preserve">кузов </w:t>
            </w:r>
            <w:proofErr w:type="gramStart"/>
            <w:r>
              <w:rPr>
                <w:rFonts w:ascii="ptserif" w:hAnsi="ptserif"/>
                <w:color w:val="292929"/>
                <w:sz w:val="22"/>
              </w:rPr>
              <w:t>-Х</w:t>
            </w:r>
            <w:proofErr w:type="gramEnd"/>
            <w:r>
              <w:rPr>
                <w:rFonts w:ascii="ptserif" w:hAnsi="ptserif"/>
                <w:color w:val="292929"/>
                <w:sz w:val="22"/>
              </w:rPr>
              <w:t>ТА21054082135838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цвет – темно-вишневый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тип двигателя - бензиновый</w:t>
            </w:r>
          </w:p>
        </w:tc>
        <w:tc>
          <w:tcPr>
            <w:tcW w:w="1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101050000000002</w:t>
            </w:r>
          </w:p>
        </w:tc>
        <w:tc>
          <w:tcPr>
            <w:tcW w:w="17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eastAsia="ptserif" w:hAnsi="ptserif" w:cs="ptserif"/>
                <w:color w:val="292929"/>
                <w:sz w:val="22"/>
                <w:szCs w:val="22"/>
                <w:lang w:val="en-US"/>
              </w:rPr>
            </w:pPr>
            <w:r>
              <w:rPr>
                <w:rFonts w:ascii="ptserif" w:eastAsia="ptserif" w:hAnsi="ptserif" w:cs="ptserif"/>
                <w:color w:val="292929"/>
                <w:sz w:val="22"/>
                <w:szCs w:val="22"/>
                <w:lang w:val="en-US"/>
              </w:rPr>
              <w:t>159?2</w:t>
            </w:r>
          </w:p>
        </w:tc>
        <w:tc>
          <w:tcPr>
            <w:tcW w:w="12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</w:tr>
      <w:tr w:rsidR="00933899">
        <w:tc>
          <w:tcPr>
            <w:tcW w:w="8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numPr>
                <w:ilvl w:val="0"/>
                <w:numId w:val="2"/>
              </w:numPr>
              <w:spacing w:line="375" w:lineRule="atLeast"/>
              <w:ind w:left="0" w:firstLine="0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Автомобиль  LADA -</w:t>
            </w:r>
            <w:r>
              <w:rPr>
                <w:rFonts w:ascii="ptserif" w:eastAsia="ptserif" w:hAnsi="ptserif" w:cs="ptserif"/>
                <w:color w:val="292929"/>
                <w:sz w:val="22"/>
                <w:szCs w:val="22"/>
                <w:lang w:val="en-US"/>
              </w:rPr>
              <w:t>2107</w:t>
            </w:r>
          </w:p>
        </w:tc>
        <w:tc>
          <w:tcPr>
            <w:tcW w:w="23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идентификационный номер ХТА210744072540224,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2007 года выпуска,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двигатель8827117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цвет - темно-вишневый</w:t>
            </w:r>
          </w:p>
        </w:tc>
        <w:tc>
          <w:tcPr>
            <w:tcW w:w="1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  <w:tc>
          <w:tcPr>
            <w:tcW w:w="17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eastAsia="ptserif" w:hAnsi="ptserif" w:cs="ptserif"/>
                <w:color w:val="292929"/>
                <w:sz w:val="22"/>
                <w:szCs w:val="22"/>
                <w:lang w:val="en-US"/>
              </w:rPr>
            </w:pPr>
            <w:r>
              <w:rPr>
                <w:rFonts w:ascii="ptserif" w:eastAsia="ptserif" w:hAnsi="ptserif" w:cs="ptserif"/>
                <w:color w:val="292929"/>
                <w:sz w:val="22"/>
                <w:szCs w:val="22"/>
                <w:lang w:val="en-US"/>
              </w:rPr>
              <w:t>146,0</w:t>
            </w:r>
          </w:p>
        </w:tc>
        <w:tc>
          <w:tcPr>
            <w:tcW w:w="12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</w:p>
        </w:tc>
      </w:tr>
      <w:tr w:rsidR="00933899">
        <w:tc>
          <w:tcPr>
            <w:tcW w:w="8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numPr>
                <w:ilvl w:val="0"/>
                <w:numId w:val="2"/>
              </w:numPr>
              <w:spacing w:line="375" w:lineRule="atLeast"/>
              <w:ind w:left="0" w:firstLine="0"/>
              <w:rPr>
                <w:color w:val="292929"/>
              </w:rPr>
            </w:pPr>
          </w:p>
        </w:tc>
        <w:tc>
          <w:tcPr>
            <w:tcW w:w="1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ЗИЛ 133 АЦ 40№47-19СЖЖ</w:t>
            </w:r>
          </w:p>
        </w:tc>
        <w:tc>
          <w:tcPr>
            <w:tcW w:w="23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 xml:space="preserve">№ </w:t>
            </w:r>
            <w:r>
              <w:rPr>
                <w:rFonts w:ascii="ptserif" w:hAnsi="ptserif"/>
                <w:color w:val="292929"/>
                <w:sz w:val="22"/>
              </w:rPr>
              <w:t>двигателя 130-181221,</w:t>
            </w:r>
          </w:p>
          <w:p w:rsidR="00933899" w:rsidRDefault="00E018E0">
            <w:pPr>
              <w:pStyle w:val="TableContents"/>
              <w:spacing w:line="300" w:lineRule="atLeast"/>
              <w:rPr>
                <w:color w:val="292929"/>
              </w:rPr>
            </w:pPr>
            <w:r>
              <w:rPr>
                <w:color w:val="292929"/>
              </w:rPr>
              <w:t> </w:t>
            </w:r>
            <w:r>
              <w:rPr>
                <w:rFonts w:ascii="ptserif" w:hAnsi="ptserif"/>
                <w:color w:val="292929"/>
                <w:sz w:val="22"/>
              </w:rPr>
              <w:t>шасси № 042505,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год выпуска 1980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кузов -0112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цвет – красный</w:t>
            </w:r>
          </w:p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тип двигателя - бензиновый</w:t>
            </w:r>
          </w:p>
        </w:tc>
        <w:tc>
          <w:tcPr>
            <w:tcW w:w="1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  <w:tc>
          <w:tcPr>
            <w:tcW w:w="17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E018E0">
            <w:pPr>
              <w:pStyle w:val="TableContents"/>
              <w:spacing w:line="300" w:lineRule="atLeast"/>
              <w:rPr>
                <w:rFonts w:ascii="ptserif" w:hAnsi="ptserif" w:hint="eastAsia"/>
                <w:color w:val="292929"/>
                <w:sz w:val="22"/>
              </w:rPr>
            </w:pPr>
            <w:r>
              <w:rPr>
                <w:rFonts w:ascii="ptserif" w:hAnsi="ptserif"/>
                <w:color w:val="292929"/>
                <w:sz w:val="22"/>
              </w:rPr>
              <w:t>204,0</w:t>
            </w:r>
          </w:p>
        </w:tc>
        <w:tc>
          <w:tcPr>
            <w:tcW w:w="12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3899" w:rsidRDefault="00933899">
            <w:pPr>
              <w:pStyle w:val="TableContents"/>
              <w:spacing w:line="300" w:lineRule="atLeast"/>
              <w:rPr>
                <w:color w:val="292929"/>
              </w:rPr>
            </w:pPr>
          </w:p>
        </w:tc>
      </w:tr>
    </w:tbl>
    <w:p w:rsidR="00933899" w:rsidRDefault="00933899">
      <w:pPr>
        <w:pStyle w:val="Textbody"/>
        <w:spacing w:after="0" w:line="375" w:lineRule="atLeast"/>
        <w:rPr>
          <w:color w:val="292929"/>
        </w:rPr>
      </w:pPr>
    </w:p>
    <w:p w:rsidR="00933899" w:rsidRDefault="00933899">
      <w:pPr>
        <w:pStyle w:val="Textbody"/>
        <w:spacing w:after="0" w:line="375" w:lineRule="atLeast"/>
      </w:pPr>
    </w:p>
    <w:sectPr w:rsidR="00933899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88C" w:rsidRDefault="00A2288C">
      <w:r>
        <w:separator/>
      </w:r>
    </w:p>
  </w:endnote>
  <w:endnote w:type="continuationSeparator" w:id="0">
    <w:p w:rsidR="00A2288C" w:rsidRDefault="00A22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pt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88C" w:rsidRDefault="00A2288C">
      <w:r>
        <w:rPr>
          <w:color w:val="000000"/>
        </w:rPr>
        <w:separator/>
      </w:r>
    </w:p>
  </w:footnote>
  <w:footnote w:type="continuationSeparator" w:id="0">
    <w:p w:rsidR="00A2288C" w:rsidRDefault="00A228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73219"/>
    <w:multiLevelType w:val="multilevel"/>
    <w:tmpl w:val="57B880B0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>
    <w:nsid w:val="79EA4EB5"/>
    <w:multiLevelType w:val="multilevel"/>
    <w:tmpl w:val="58FC18E2"/>
    <w:lvl w:ilvl="0">
      <w:start w:val="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899"/>
    <w:rsid w:val="00210738"/>
    <w:rsid w:val="00255A6C"/>
    <w:rsid w:val="005C34FA"/>
    <w:rsid w:val="00933899"/>
    <w:rsid w:val="00A2288C"/>
    <w:rsid w:val="00AE496F"/>
    <w:rsid w:val="00B42A18"/>
    <w:rsid w:val="00D4444A"/>
    <w:rsid w:val="00E0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Поликарпова</dc:creator>
  <cp:lastModifiedBy>Windows User</cp:lastModifiedBy>
  <cp:revision>2</cp:revision>
  <dcterms:created xsi:type="dcterms:W3CDTF">2021-09-26T12:19:00Z</dcterms:created>
  <dcterms:modified xsi:type="dcterms:W3CDTF">2021-09-26T12:19:00Z</dcterms:modified>
</cp:coreProperties>
</file>